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440" w:lineRule="exact"/>
        <w:jc w:val="center"/>
        <w:rPr>
          <w:rFonts w:hint="eastAsia" w:ascii="黑体" w:hAnsi="黑体" w:eastAsia="黑体" w:cs="黑体"/>
          <w:b w:val="0"/>
          <w:bCs/>
          <w:sz w:val="32"/>
          <w:szCs w:val="32"/>
        </w:rPr>
      </w:pPr>
      <w:bookmarkStart w:id="3" w:name="_GoBack"/>
      <w:bookmarkEnd w:id="3"/>
      <w:r>
        <w:rPr>
          <w:rFonts w:hint="eastAsia" w:ascii="黑体" w:hAnsi="黑体" w:eastAsia="黑体" w:cs="黑体"/>
          <w:b w:val="0"/>
          <w:bCs/>
          <w:sz w:val="32"/>
          <w:szCs w:val="32"/>
        </w:rPr>
        <w:t>合肥工业大学</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化学工程与工艺</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专业指导性教学计划</w:t>
      </w:r>
    </w:p>
    <w:p>
      <w:pPr>
        <w:spacing w:beforeLines="50" w:afterLines="50" w:line="440" w:lineRule="exact"/>
        <w:rPr>
          <w:rFonts w:hint="eastAsia" w:ascii="黑体" w:hAnsi="黑体" w:eastAsia="黑体" w:cs="黑体"/>
          <w:b/>
          <w:bCs/>
          <w:sz w:val="24"/>
          <w:szCs w:val="24"/>
        </w:rPr>
      </w:pPr>
      <w:r>
        <w:rPr>
          <w:rFonts w:hint="eastAsia" w:ascii="黑体" w:hAnsi="黑体" w:eastAsia="黑体" w:cs="黑体"/>
          <w:b/>
          <w:bCs/>
          <w:sz w:val="24"/>
          <w:szCs w:val="24"/>
        </w:rPr>
        <w:t>一、培养目的与培养目标</w:t>
      </w:r>
    </w:p>
    <w:p>
      <w:pPr>
        <w:spacing w:line="440" w:lineRule="exact"/>
        <w:ind w:firstLine="480" w:firstLineChars="200"/>
        <w:rPr>
          <w:rFonts w:hint="eastAsia" w:ascii="黑体" w:hAnsi="黑体" w:eastAsia="黑体" w:cs="黑体"/>
          <w:b/>
          <w:bCs/>
          <w:sz w:val="24"/>
          <w:szCs w:val="24"/>
        </w:rPr>
      </w:pPr>
      <w:r>
        <w:rPr>
          <w:rFonts w:hint="eastAsia" w:ascii="黑体" w:hAnsi="黑体" w:eastAsia="黑体" w:cs="黑体"/>
          <w:b/>
          <w:bCs/>
          <w:sz w:val="24"/>
          <w:szCs w:val="24"/>
        </w:rPr>
        <w:t>培养目的：</w:t>
      </w:r>
    </w:p>
    <w:p>
      <w:pPr>
        <w:spacing w:line="440" w:lineRule="exact"/>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培养德才兼备，适应社会、经济、科技发展需要，掌握扎实的基础知识和化学工程与工艺专业知识，具备从事化工生产控制与管理、化工产品和过程研究与开发、化工装置设计与放大等能力，具备较强的工程实践能力，具有创新意识和国际化视野，具有较强的社会责任感、良好的职业道德，能在化学工业及其相关领域从事产品研制、技术开发、工程设计、生产管理、产品营销等工作的工程技术人才</w:t>
      </w:r>
      <w:r>
        <w:rPr>
          <w:rFonts w:hint="eastAsia" w:ascii="Times New Roman" w:hAnsi="Times New Roman"/>
          <w:sz w:val="24"/>
          <w:szCs w:val="24"/>
          <w:lang w:eastAsia="zh-CN"/>
        </w:rPr>
        <w:t>。</w:t>
      </w:r>
    </w:p>
    <w:p>
      <w:pPr>
        <w:spacing w:line="440" w:lineRule="exact"/>
        <w:ind w:firstLine="480" w:firstLineChars="200"/>
        <w:rPr>
          <w:rFonts w:hint="eastAsia" w:ascii="黑体" w:hAnsi="黑体" w:eastAsia="黑体" w:cs="黑体"/>
          <w:b/>
          <w:sz w:val="24"/>
          <w:szCs w:val="24"/>
        </w:rPr>
      </w:pPr>
      <w:r>
        <w:rPr>
          <w:rFonts w:hint="eastAsia" w:ascii="黑体" w:hAnsi="黑体" w:eastAsia="黑体" w:cs="黑体"/>
          <w:b/>
          <w:sz w:val="24"/>
          <w:szCs w:val="24"/>
        </w:rPr>
        <w:t>培养目标：</w:t>
      </w:r>
    </w:p>
    <w:p>
      <w:pPr>
        <w:spacing w:line="440" w:lineRule="exact"/>
        <w:ind w:firstLine="480" w:firstLineChars="200"/>
        <w:rPr>
          <w:rFonts w:ascii="Times New Roman" w:hAnsi="Times New Roman"/>
          <w:sz w:val="24"/>
          <w:szCs w:val="24"/>
        </w:rPr>
      </w:pPr>
      <w:r>
        <w:rPr>
          <w:rFonts w:ascii="Times New Roman" w:hAnsi="Times New Roman"/>
          <w:sz w:val="24"/>
          <w:szCs w:val="24"/>
        </w:rPr>
        <w:t>LO1）具有运用数学、自然科学、工程基础和化工专业知识解决复杂的化工领域工程问题的能力。</w:t>
      </w:r>
    </w:p>
    <w:p>
      <w:pPr>
        <w:spacing w:line="440" w:lineRule="exact"/>
        <w:ind w:firstLine="480" w:firstLineChars="200"/>
        <w:rPr>
          <w:rFonts w:ascii="Times New Roman" w:hAnsi="Times New Roman"/>
          <w:sz w:val="24"/>
          <w:szCs w:val="24"/>
        </w:rPr>
      </w:pPr>
      <w:r>
        <w:rPr>
          <w:rFonts w:ascii="Times New Roman" w:hAnsi="Times New Roman"/>
          <w:sz w:val="24"/>
          <w:szCs w:val="24"/>
        </w:rPr>
        <w:t>LO2) 具有应用数学、自然科学和工程科学的基本原理，识别、表达、并通过文献研究分析复杂的化工领域工程问题，并获得有效结论的能力。</w:t>
      </w:r>
    </w:p>
    <w:p>
      <w:pPr>
        <w:spacing w:line="440" w:lineRule="exact"/>
        <w:ind w:firstLine="480" w:firstLineChars="200"/>
        <w:rPr>
          <w:rFonts w:ascii="Times New Roman" w:hAnsi="Times New Roman"/>
          <w:sz w:val="24"/>
          <w:szCs w:val="24"/>
        </w:rPr>
      </w:pPr>
      <w:r>
        <w:rPr>
          <w:rFonts w:ascii="Times New Roman" w:hAnsi="Times New Roman"/>
          <w:sz w:val="24"/>
          <w:szCs w:val="24"/>
        </w:rPr>
        <w:t>LO3) 能够设计针对复杂化工领域工程问题的解决方案，设计满足特定需求的化工系统、化工单元（部件）或化工工艺流程，并能够在设计环节中体现创新意识，考虑社会、健康、安全、法律、文化以及环境等因素。</w:t>
      </w:r>
    </w:p>
    <w:p>
      <w:pPr>
        <w:spacing w:line="440" w:lineRule="exact"/>
        <w:ind w:firstLine="480" w:firstLineChars="200"/>
        <w:rPr>
          <w:rFonts w:ascii="Times New Roman" w:hAnsi="Times New Roman"/>
          <w:sz w:val="24"/>
          <w:szCs w:val="24"/>
        </w:rPr>
      </w:pPr>
      <w:r>
        <w:rPr>
          <w:rFonts w:ascii="Times New Roman" w:hAnsi="Times New Roman"/>
          <w:sz w:val="24"/>
          <w:szCs w:val="24"/>
        </w:rPr>
        <w:t>LO4) 能够基于科学原理并采用科学方法对复杂化工领域工程问题进行研究，包括设计实验、分析与解释数据、并通过信息综合得到合理有效的结论。</w:t>
      </w:r>
    </w:p>
    <w:p>
      <w:pPr>
        <w:spacing w:line="440" w:lineRule="exact"/>
        <w:ind w:firstLine="480" w:firstLineChars="200"/>
        <w:rPr>
          <w:rFonts w:ascii="Times New Roman" w:hAnsi="Times New Roman"/>
          <w:sz w:val="24"/>
          <w:szCs w:val="24"/>
        </w:rPr>
      </w:pPr>
      <w:r>
        <w:rPr>
          <w:rFonts w:ascii="Times New Roman" w:hAnsi="Times New Roman"/>
          <w:sz w:val="24"/>
          <w:szCs w:val="24"/>
        </w:rPr>
        <w:t>LO5) 能够针对复杂化工领域工程问题，开发、选择与使用恰当的技术、资源、现代工程工具和信息技术工具，包括对复杂工程问题的预测与模拟，并能够理解其局限性。</w:t>
      </w:r>
    </w:p>
    <w:p>
      <w:pPr>
        <w:spacing w:line="440" w:lineRule="exact"/>
        <w:ind w:firstLine="480" w:firstLineChars="200"/>
        <w:rPr>
          <w:rFonts w:ascii="Times New Roman" w:hAnsi="Times New Roman"/>
          <w:sz w:val="24"/>
          <w:szCs w:val="24"/>
        </w:rPr>
      </w:pPr>
      <w:r>
        <w:rPr>
          <w:rFonts w:ascii="Times New Roman" w:hAnsi="Times New Roman"/>
          <w:sz w:val="24"/>
          <w:szCs w:val="24"/>
        </w:rPr>
        <w:t>LO6) 能够基于工程相关背景知识进行合理分析，评价化工专业工程实践和复杂工程问题解决方案对社会、健康、安全、法律以及文化的影响，并理解应承担的责任。</w:t>
      </w:r>
    </w:p>
    <w:p>
      <w:pPr>
        <w:spacing w:line="440" w:lineRule="exact"/>
        <w:ind w:firstLine="480" w:firstLineChars="200"/>
        <w:rPr>
          <w:rFonts w:ascii="Times New Roman" w:hAnsi="Times New Roman"/>
          <w:sz w:val="24"/>
          <w:szCs w:val="24"/>
        </w:rPr>
      </w:pPr>
      <w:r>
        <w:rPr>
          <w:rFonts w:ascii="Times New Roman" w:hAnsi="Times New Roman"/>
          <w:sz w:val="24"/>
          <w:szCs w:val="24"/>
        </w:rPr>
        <w:t>LO7) 能够理解和评价针对复杂化工领域工程问题的专业工程实践对环境、社会可持续发展的影响。</w:t>
      </w:r>
    </w:p>
    <w:p>
      <w:pPr>
        <w:spacing w:line="440" w:lineRule="exact"/>
        <w:ind w:firstLine="480" w:firstLineChars="200"/>
        <w:rPr>
          <w:rFonts w:ascii="Times New Roman" w:hAnsi="Times New Roman"/>
          <w:sz w:val="24"/>
          <w:szCs w:val="24"/>
        </w:rPr>
      </w:pPr>
      <w:r>
        <w:rPr>
          <w:rFonts w:ascii="Times New Roman" w:hAnsi="Times New Roman"/>
          <w:sz w:val="24"/>
          <w:szCs w:val="24"/>
        </w:rPr>
        <w:t>LO8) 具有人文社会科学素养、社会责任感，能够在化工领域工程实践中理解并遵守工程职业道德和规范，履行责任。</w:t>
      </w:r>
    </w:p>
    <w:p>
      <w:pPr>
        <w:spacing w:line="440" w:lineRule="exact"/>
        <w:ind w:firstLine="480" w:firstLineChars="200"/>
        <w:rPr>
          <w:rFonts w:ascii="Times New Roman" w:hAnsi="Times New Roman"/>
          <w:sz w:val="24"/>
          <w:szCs w:val="24"/>
        </w:rPr>
      </w:pPr>
      <w:r>
        <w:rPr>
          <w:rFonts w:ascii="Times New Roman" w:hAnsi="Times New Roman"/>
          <w:sz w:val="24"/>
          <w:szCs w:val="24"/>
        </w:rPr>
        <w:t>LO9) 能够在多学科背景下的团队中承担个体、团队成员以及负责人的角色。</w:t>
      </w:r>
    </w:p>
    <w:p>
      <w:pPr>
        <w:spacing w:line="440" w:lineRule="exact"/>
        <w:ind w:firstLine="480" w:firstLineChars="200"/>
        <w:rPr>
          <w:rFonts w:ascii="Times New Roman" w:hAnsi="Times New Roman"/>
          <w:sz w:val="24"/>
          <w:szCs w:val="24"/>
        </w:rPr>
      </w:pPr>
      <w:r>
        <w:rPr>
          <w:rFonts w:ascii="Times New Roman" w:hAnsi="Times New Roman"/>
          <w:sz w:val="24"/>
          <w:szCs w:val="24"/>
        </w:rPr>
        <w:t>LO10) 能够就复杂化工领域工程问题与业界同行及社会公众进行有效沟通和交流，包括撰写报告和设计文稿、陈述发言、清晰表达或回应指令。并具备一定的国际视野，能够在跨文化背景下进行沟通和交流。</w:t>
      </w:r>
    </w:p>
    <w:p>
      <w:pPr>
        <w:spacing w:line="440" w:lineRule="exact"/>
        <w:ind w:firstLine="480" w:firstLineChars="200"/>
        <w:rPr>
          <w:rFonts w:ascii="Times New Roman" w:hAnsi="Times New Roman"/>
          <w:sz w:val="24"/>
          <w:szCs w:val="24"/>
        </w:rPr>
      </w:pPr>
      <w:r>
        <w:rPr>
          <w:rFonts w:ascii="Times New Roman" w:hAnsi="Times New Roman"/>
          <w:sz w:val="24"/>
          <w:szCs w:val="24"/>
        </w:rPr>
        <w:t>LO11) 理解并掌握化工工程管理原理与经济决策方法，并能在多学科环境中应用。</w:t>
      </w:r>
    </w:p>
    <w:p>
      <w:pPr>
        <w:spacing w:line="440" w:lineRule="exact"/>
        <w:ind w:firstLine="480" w:firstLineChars="200"/>
        <w:rPr>
          <w:rFonts w:ascii="Times New Roman" w:hAnsi="Times New Roman"/>
          <w:sz w:val="24"/>
          <w:szCs w:val="24"/>
        </w:rPr>
      </w:pPr>
      <w:r>
        <w:rPr>
          <w:rFonts w:ascii="Times New Roman" w:hAnsi="Times New Roman"/>
          <w:sz w:val="24"/>
          <w:szCs w:val="24"/>
        </w:rPr>
        <w:t>LO12) 具有自主学习和终身学习的意识，有不断学习和适应发展的能力。</w:t>
      </w:r>
    </w:p>
    <w:p>
      <w:pPr>
        <w:spacing w:line="420" w:lineRule="exact"/>
        <w:ind w:firstLine="480" w:firstLineChars="200"/>
        <w:rPr>
          <w:rFonts w:ascii="黑体" w:hAnsi="黑体" w:eastAsia="黑体" w:cs="黑体"/>
          <w:color w:val="000000"/>
          <w:sz w:val="24"/>
          <w:szCs w:val="24"/>
        </w:rPr>
      </w:pPr>
      <w:r>
        <w:rPr>
          <w:rFonts w:hint="eastAsia" w:ascii="黑体" w:hAnsi="黑体" w:eastAsia="黑体" w:cs="黑体"/>
          <w:color w:val="000000"/>
          <w:sz w:val="24"/>
          <w:szCs w:val="24"/>
        </w:rPr>
        <w:t>化学工程与工艺专业</w:t>
      </w:r>
      <w:bookmarkStart w:id="0" w:name="OLE_LINK1"/>
      <w:r>
        <w:rPr>
          <w:rFonts w:hint="eastAsia" w:ascii="黑体" w:hAnsi="黑体" w:eastAsia="黑体" w:cs="黑体"/>
          <w:color w:val="000000"/>
          <w:sz w:val="24"/>
          <w:szCs w:val="24"/>
        </w:rPr>
        <w:t>实践能力标准：</w:t>
      </w:r>
    </w:p>
    <w:bookmarkEnd w:id="0"/>
    <w:p>
      <w:pPr>
        <w:tabs>
          <w:tab w:val="left" w:pos="1134"/>
        </w:tabs>
        <w:spacing w:line="420" w:lineRule="exact"/>
        <w:ind w:firstLine="480" w:firstLineChars="200"/>
        <w:rPr>
          <w:rFonts w:ascii="Times New Roman" w:hAnsi="Times New Roman"/>
          <w:sz w:val="24"/>
          <w:szCs w:val="24"/>
        </w:rPr>
      </w:pPr>
      <w:r>
        <w:rPr>
          <w:rFonts w:hint="eastAsia"/>
          <w:sz w:val="24"/>
          <w:szCs w:val="24"/>
        </w:rPr>
        <w:t>实践教学内容体系应包括培养化学工程与工艺基本操作技能及获取专业基础知识的实验课程（基础化学实验、综合创新实验、专业实验、化工原理实验），</w:t>
      </w:r>
      <w:bookmarkStart w:id="1" w:name="OLE_LINK4"/>
      <w:bookmarkStart w:id="2" w:name="OLE_LINK3"/>
      <w:r>
        <w:rPr>
          <w:rFonts w:hint="eastAsia"/>
          <w:sz w:val="24"/>
          <w:szCs w:val="24"/>
        </w:rPr>
        <w:t>培养专业视野</w:t>
      </w:r>
      <w:bookmarkEnd w:id="1"/>
      <w:bookmarkEnd w:id="2"/>
      <w:r>
        <w:rPr>
          <w:rFonts w:hint="eastAsia"/>
          <w:sz w:val="24"/>
          <w:szCs w:val="24"/>
        </w:rPr>
        <w:t>和大工程观的校外工厂实习课程（工厂认识实习、工厂生产实习、工厂毕业实习），培养运用专业知识分析问题和解决问题能力的课程（综合创新实验、化工实习实训），培养运用计算机工具结合专业知识进行综合设计能力的课程（化工原理课程设计、专业课程设计），毕业设计（论文）等形式。</w:t>
      </w:r>
    </w:p>
    <w:p>
      <w:pPr>
        <w:spacing w:line="440" w:lineRule="exact"/>
        <w:ind w:firstLine="480" w:firstLineChars="200"/>
        <w:rPr>
          <w:rFonts w:ascii="Times New Roman" w:hAnsi="Times New Roman"/>
          <w:sz w:val="24"/>
          <w:szCs w:val="24"/>
        </w:rPr>
      </w:pPr>
      <w:r>
        <w:rPr>
          <w:rFonts w:hint="eastAsia" w:ascii="Times New Roman" w:hAnsi="Times New Roman"/>
          <w:sz w:val="24"/>
          <w:szCs w:val="24"/>
        </w:rPr>
        <w:t>毕业生应获得以下几方面关于化学工程与工艺专业工程实践能力：</w:t>
      </w:r>
    </w:p>
    <w:p>
      <w:pPr>
        <w:spacing w:line="440" w:lineRule="exact"/>
        <w:ind w:firstLine="480" w:firstLineChars="200"/>
        <w:rPr>
          <w:rFonts w:ascii="Times New Roman" w:hAnsi="Times New Roman"/>
          <w:sz w:val="24"/>
          <w:szCs w:val="24"/>
        </w:rPr>
      </w:pPr>
      <w:r>
        <w:rPr>
          <w:rFonts w:hint="eastAsia" w:ascii="Times New Roman" w:hAnsi="Times New Roman"/>
          <w:sz w:val="24"/>
          <w:szCs w:val="24"/>
        </w:rPr>
        <w:t>PA1</w:t>
      </w:r>
      <w:r>
        <w:rPr>
          <w:rFonts w:ascii="Times New Roman" w:hAnsi="Times New Roman"/>
          <w:sz w:val="24"/>
          <w:szCs w:val="24"/>
        </w:rPr>
        <w:t>)</w:t>
      </w:r>
      <w:r>
        <w:rPr>
          <w:rFonts w:hint="eastAsia" w:ascii="Times New Roman" w:hAnsi="Times New Roman"/>
          <w:sz w:val="24"/>
          <w:szCs w:val="24"/>
        </w:rPr>
        <w:t>掌握实验操作原理、仪器分析方法等基本技能，具备实验设计、实验方案筛选与确定、实验条件优化、实验结果整理与分析等专业研究必备的技能。</w:t>
      </w:r>
    </w:p>
    <w:p>
      <w:pPr>
        <w:spacing w:line="440" w:lineRule="exact"/>
        <w:ind w:firstLine="480" w:firstLineChars="200"/>
        <w:rPr>
          <w:rFonts w:ascii="Times New Roman" w:hAnsi="Times New Roman"/>
          <w:sz w:val="24"/>
          <w:szCs w:val="24"/>
        </w:rPr>
      </w:pPr>
      <w:r>
        <w:rPr>
          <w:rFonts w:hint="eastAsia" w:ascii="Times New Roman" w:hAnsi="Times New Roman"/>
          <w:sz w:val="24"/>
          <w:szCs w:val="24"/>
        </w:rPr>
        <w:t>PA2</w:t>
      </w:r>
      <w:r>
        <w:rPr>
          <w:rFonts w:ascii="Times New Roman" w:hAnsi="Times New Roman"/>
          <w:sz w:val="24"/>
          <w:szCs w:val="24"/>
        </w:rPr>
        <w:t>)</w:t>
      </w:r>
      <w:r>
        <w:rPr>
          <w:rFonts w:hint="eastAsia" w:ascii="Times New Roman" w:hAnsi="Times New Roman"/>
          <w:sz w:val="24"/>
          <w:szCs w:val="24"/>
        </w:rPr>
        <w:t>能够基于工程相关背景知识进行合理分析，评价化工专业工程实践和复杂工程问题解决方案对社会、健康、安全、法律以及文化的影响，并理解应承担的责任。</w:t>
      </w:r>
    </w:p>
    <w:p>
      <w:pPr>
        <w:spacing w:line="440" w:lineRule="exact"/>
        <w:ind w:firstLine="480" w:firstLineChars="200"/>
        <w:rPr>
          <w:rFonts w:ascii="Times New Roman" w:hAnsi="Times New Roman"/>
          <w:sz w:val="24"/>
          <w:szCs w:val="24"/>
        </w:rPr>
      </w:pPr>
      <w:r>
        <w:rPr>
          <w:rFonts w:hint="eastAsia" w:ascii="Times New Roman" w:hAnsi="Times New Roman"/>
          <w:sz w:val="24"/>
          <w:szCs w:val="24"/>
        </w:rPr>
        <w:t>PA3</w:t>
      </w:r>
      <w:r>
        <w:rPr>
          <w:rFonts w:ascii="Times New Roman" w:hAnsi="Times New Roman"/>
          <w:sz w:val="24"/>
          <w:szCs w:val="24"/>
        </w:rPr>
        <w:t>)</w:t>
      </w:r>
      <w:r>
        <w:rPr>
          <w:rFonts w:hint="eastAsia" w:ascii="Times New Roman" w:hAnsi="Times New Roman"/>
          <w:sz w:val="24"/>
          <w:szCs w:val="24"/>
        </w:rPr>
        <w:t>具有应用计算机等辅助工具，并结合专业知识设计针对复杂化工领域工程问题的解决方案，设计满足特定需求的化工系统、化工单元（部件）或化工工艺流程，并能够在设计环节中体现创新意识，考虑社会、文化以及环境等因素。</w:t>
      </w:r>
    </w:p>
    <w:p>
      <w:pPr>
        <w:spacing w:line="440" w:lineRule="exact"/>
        <w:ind w:firstLine="480" w:firstLineChars="200"/>
        <w:rPr>
          <w:rFonts w:ascii="Times New Roman" w:hAnsi="Times New Roman"/>
          <w:sz w:val="24"/>
          <w:szCs w:val="24"/>
        </w:rPr>
      </w:pPr>
      <w:r>
        <w:rPr>
          <w:rFonts w:hint="eastAsia" w:ascii="Times New Roman" w:hAnsi="Times New Roman"/>
          <w:sz w:val="24"/>
          <w:szCs w:val="24"/>
        </w:rPr>
        <w:t>PA4</w:t>
      </w:r>
      <w:r>
        <w:rPr>
          <w:rFonts w:ascii="Times New Roman" w:hAnsi="Times New Roman"/>
          <w:sz w:val="24"/>
          <w:szCs w:val="24"/>
        </w:rPr>
        <w:t>)</w:t>
      </w:r>
      <w:r>
        <w:rPr>
          <w:rFonts w:hint="eastAsia" w:ascii="Times New Roman" w:hAnsi="Times New Roman"/>
          <w:sz w:val="24"/>
          <w:szCs w:val="24"/>
        </w:rPr>
        <w:t>具备从应用目标出发对化工产品进行新产品研制、开发并对其性能、成本、环境及经济效益进行综合评估的初步能力。</w:t>
      </w:r>
    </w:p>
    <w:p>
      <w:pPr>
        <w:spacing w:beforeLines="50" w:afterLines="50" w:line="440" w:lineRule="exact"/>
        <w:rPr>
          <w:rFonts w:hint="eastAsia" w:ascii="黑体" w:hAnsi="黑体" w:eastAsia="黑体" w:cs="黑体"/>
          <w:b w:val="0"/>
          <w:bCs w:val="0"/>
          <w:sz w:val="24"/>
          <w:szCs w:val="24"/>
        </w:rPr>
      </w:pPr>
    </w:p>
    <w:p>
      <w:pPr>
        <w:spacing w:beforeLines="50" w:afterLines="50" w:line="440" w:lineRule="exact"/>
        <w:rPr>
          <w:rFonts w:hint="eastAsia" w:ascii="黑体" w:hAnsi="黑体" w:eastAsia="黑体" w:cs="黑体"/>
          <w:b w:val="0"/>
          <w:bCs w:val="0"/>
          <w:sz w:val="24"/>
          <w:szCs w:val="24"/>
        </w:rPr>
      </w:pPr>
      <w:r>
        <w:rPr>
          <w:rFonts w:hint="eastAsia" w:ascii="黑体" w:hAnsi="黑体" w:eastAsia="黑体" w:cs="黑体"/>
          <w:b w:val="0"/>
          <w:bCs w:val="0"/>
          <w:sz w:val="24"/>
          <w:szCs w:val="24"/>
        </w:rPr>
        <w:t>二、培养人才的适应范围与专业特色</w:t>
      </w:r>
    </w:p>
    <w:p>
      <w:pPr>
        <w:spacing w:line="44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培养人才的适应范围：</w:t>
      </w:r>
    </w:p>
    <w:p>
      <w:pPr>
        <w:spacing w:line="440" w:lineRule="exact"/>
        <w:ind w:firstLine="480" w:firstLineChars="200"/>
        <w:rPr>
          <w:rFonts w:ascii="Times New Roman" w:hAnsi="Times New Roman"/>
          <w:kern w:val="0"/>
          <w:sz w:val="24"/>
          <w:szCs w:val="24"/>
        </w:rPr>
      </w:pPr>
      <w:r>
        <w:rPr>
          <w:rFonts w:ascii="Times New Roman" w:hAnsi="Times New Roman"/>
          <w:kern w:val="0"/>
          <w:sz w:val="24"/>
          <w:szCs w:val="24"/>
        </w:rPr>
        <w:t>1、化工、环保、材料、能源、轻工、医药、冶金等工业部门及科研与设计院所，主要从事生产技术管理、科学研究、产品研制与开发、工程设计、品质控制、产品营销等方面的工作；</w:t>
      </w:r>
    </w:p>
    <w:p>
      <w:pPr>
        <w:spacing w:line="440" w:lineRule="exact"/>
        <w:ind w:firstLine="480" w:firstLineChars="200"/>
        <w:rPr>
          <w:rFonts w:ascii="Times New Roman" w:hAnsi="Times New Roman"/>
          <w:kern w:val="0"/>
          <w:sz w:val="24"/>
          <w:szCs w:val="24"/>
        </w:rPr>
      </w:pPr>
      <w:r>
        <w:rPr>
          <w:rFonts w:ascii="Times New Roman" w:hAnsi="Times New Roman"/>
          <w:kern w:val="0"/>
          <w:sz w:val="24"/>
          <w:szCs w:val="24"/>
        </w:rPr>
        <w:t>2、在高等院校从事化学工程与工艺专业及相近专业的教学、科研、管理等工作。</w:t>
      </w:r>
    </w:p>
    <w:p>
      <w:pPr>
        <w:spacing w:line="440" w:lineRule="exact"/>
        <w:ind w:firstLine="480" w:firstLineChars="200"/>
        <w:rPr>
          <w:rFonts w:ascii="Times New Roman" w:hAnsi="Times New Roman"/>
          <w:sz w:val="24"/>
          <w:szCs w:val="24"/>
        </w:rPr>
      </w:pPr>
      <w:r>
        <w:rPr>
          <w:rFonts w:hint="eastAsia" w:ascii="黑体" w:hAnsi="黑体" w:eastAsia="黑体" w:cs="黑体"/>
          <w:sz w:val="24"/>
          <w:szCs w:val="24"/>
        </w:rPr>
        <w:t>人才培养的专业特色：</w:t>
      </w:r>
    </w:p>
    <w:p>
      <w:pPr>
        <w:spacing w:line="440" w:lineRule="exact"/>
        <w:ind w:firstLine="480" w:firstLineChars="200"/>
        <w:rPr>
          <w:rFonts w:ascii="Times New Roman" w:hAnsi="Times New Roman"/>
          <w:kern w:val="0"/>
          <w:sz w:val="24"/>
          <w:szCs w:val="24"/>
        </w:rPr>
      </w:pPr>
      <w:r>
        <w:rPr>
          <w:rFonts w:ascii="Times New Roman" w:hAnsi="Times New Roman"/>
          <w:kern w:val="0"/>
          <w:sz w:val="24"/>
          <w:szCs w:val="24"/>
        </w:rPr>
        <w:t>秉承合肥工业大学“工程基础厚、工作作风实、创业能力强”的人才培养特色，围绕现代化学工业对化学工程与工艺专业技术人才的要求，按照“厚基础、宽口径、重实践、有特色”的人才培养模式，建立并完善“四年不断线、循序渐进的三层次”实践教学体系，突出工程实践能力培养；开展各类科技创新实践活动，强化创新能力和创业意识培养；服务地方区域经济，产学研紧密结合培养工程技术人才。</w:t>
      </w:r>
    </w:p>
    <w:p>
      <w:pPr>
        <w:spacing w:beforeLines="50" w:afterLines="50" w:line="440" w:lineRule="exact"/>
        <w:rPr>
          <w:rFonts w:hint="eastAsia" w:ascii="黑体" w:hAnsi="黑体" w:eastAsia="黑体" w:cs="黑体"/>
          <w:b/>
          <w:bCs/>
          <w:sz w:val="24"/>
          <w:szCs w:val="24"/>
        </w:rPr>
      </w:pPr>
    </w:p>
    <w:p>
      <w:pPr>
        <w:spacing w:beforeLines="50" w:afterLines="50" w:line="440" w:lineRule="exact"/>
        <w:rPr>
          <w:rFonts w:hint="eastAsia" w:ascii="黑体" w:hAnsi="黑体" w:eastAsia="黑体" w:cs="黑体"/>
          <w:b w:val="0"/>
          <w:bCs w:val="0"/>
          <w:sz w:val="24"/>
          <w:szCs w:val="24"/>
        </w:rPr>
      </w:pPr>
      <w:r>
        <w:rPr>
          <w:rFonts w:hint="eastAsia" w:ascii="黑体" w:hAnsi="黑体" w:eastAsia="黑体" w:cs="黑体"/>
          <w:b w:val="0"/>
          <w:bCs w:val="0"/>
          <w:sz w:val="24"/>
          <w:szCs w:val="24"/>
        </w:rPr>
        <w:t>三、专业培养标准</w:t>
      </w:r>
    </w:p>
    <w:p>
      <w:pPr>
        <w:spacing w:line="440" w:lineRule="exact"/>
        <w:ind w:firstLine="480" w:firstLineChars="200"/>
        <w:rPr>
          <w:rFonts w:ascii="Times New Roman" w:hAnsi="Times New Roman"/>
          <w:sz w:val="24"/>
          <w:szCs w:val="24"/>
        </w:rPr>
      </w:pPr>
      <w:r>
        <w:rPr>
          <w:rFonts w:ascii="Times New Roman" w:hAnsi="Times New Roman"/>
          <w:sz w:val="24"/>
          <w:szCs w:val="24"/>
        </w:rPr>
        <w:t>本专业标准学制为4年，学生可在3~6年内完成学业，合格毕业生授予工学学士学位，具备以下的知识、能力和素质：</w:t>
      </w:r>
    </w:p>
    <w:p>
      <w:pPr>
        <w:spacing w:line="440" w:lineRule="exact"/>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1、知识结构</w:t>
      </w:r>
    </w:p>
    <w:p>
      <w:pPr>
        <w:spacing w:line="440" w:lineRule="exact"/>
        <w:ind w:firstLine="480" w:firstLineChars="200"/>
        <w:rPr>
          <w:rFonts w:ascii="Times New Roman" w:hAnsi="Times New Roman"/>
          <w:kern w:val="0"/>
          <w:sz w:val="24"/>
          <w:szCs w:val="24"/>
        </w:rPr>
      </w:pPr>
      <w:r>
        <w:rPr>
          <w:rFonts w:ascii="Times New Roman" w:hAnsi="Times New Roman"/>
          <w:kern w:val="0"/>
          <w:sz w:val="24"/>
          <w:szCs w:val="24"/>
        </w:rPr>
        <w:t>1.1 人文科学和社会科学知识：哲学、思想道德、政治学、法学、文学、历史、社会学、艺术、心理学等方面的基本知识。</w:t>
      </w:r>
    </w:p>
    <w:p>
      <w:pPr>
        <w:spacing w:line="440" w:lineRule="exact"/>
        <w:ind w:firstLine="480" w:firstLineChars="200"/>
        <w:rPr>
          <w:rFonts w:ascii="Times New Roman" w:hAnsi="Times New Roman"/>
          <w:kern w:val="0"/>
          <w:sz w:val="24"/>
          <w:szCs w:val="24"/>
        </w:rPr>
      </w:pPr>
      <w:r>
        <w:rPr>
          <w:rFonts w:ascii="Times New Roman" w:hAnsi="Times New Roman"/>
          <w:kern w:val="0"/>
          <w:sz w:val="24"/>
          <w:szCs w:val="24"/>
        </w:rPr>
        <w:t>1.2 自然科学与工程技术的基础知识和前沿知识：数学、物理学、化学等方面的知识，工程图学、化工设计、电工与电子、化工设备机械基础、化工仪表及自动化、化工安全与环保等方面的知识。</w:t>
      </w:r>
    </w:p>
    <w:p>
      <w:pPr>
        <w:spacing w:line="440" w:lineRule="exact"/>
        <w:ind w:firstLine="480" w:firstLineChars="200"/>
        <w:rPr>
          <w:rFonts w:ascii="Times New Roman" w:hAnsi="Times New Roman"/>
          <w:kern w:val="0"/>
          <w:sz w:val="24"/>
          <w:szCs w:val="24"/>
        </w:rPr>
      </w:pPr>
      <w:r>
        <w:rPr>
          <w:rFonts w:ascii="Times New Roman" w:hAnsi="Times New Roman"/>
          <w:kern w:val="0"/>
          <w:sz w:val="24"/>
          <w:szCs w:val="24"/>
        </w:rPr>
        <w:t>1.3 经济与管理的基础知识：经济学、管理学等方面的知识。</w:t>
      </w:r>
    </w:p>
    <w:p>
      <w:pPr>
        <w:spacing w:line="440" w:lineRule="exact"/>
        <w:ind w:firstLine="480" w:firstLineChars="200"/>
        <w:rPr>
          <w:rFonts w:ascii="Times New Roman" w:hAnsi="Times New Roman"/>
          <w:kern w:val="0"/>
          <w:sz w:val="24"/>
          <w:szCs w:val="24"/>
        </w:rPr>
      </w:pPr>
      <w:r>
        <w:rPr>
          <w:rFonts w:ascii="Times New Roman" w:hAnsi="Times New Roman"/>
          <w:kern w:val="0"/>
          <w:sz w:val="24"/>
          <w:szCs w:val="24"/>
        </w:rPr>
        <w:t>1.4专业知识：化工原理、化工热力学、化学反应工程、化工工艺学、化工传递过程、化工分离工程、化工过程分析与合成、无机化工工艺、精细化工工艺、煤化工工艺学等相关基本理论、基本方法和基本实验技能。</w:t>
      </w:r>
    </w:p>
    <w:p>
      <w:pPr>
        <w:spacing w:line="440" w:lineRule="exact"/>
        <w:ind w:firstLine="480" w:firstLineChars="200"/>
        <w:rPr>
          <w:rFonts w:ascii="Times New Roman" w:hAnsi="Times New Roman"/>
          <w:kern w:val="0"/>
          <w:sz w:val="24"/>
          <w:szCs w:val="24"/>
        </w:rPr>
      </w:pPr>
      <w:r>
        <w:rPr>
          <w:rFonts w:ascii="Times New Roman" w:hAnsi="Times New Roman"/>
          <w:kern w:val="0"/>
          <w:sz w:val="24"/>
          <w:szCs w:val="24"/>
        </w:rPr>
        <w:t>1.5 为专业服务的其它知识：外语、计算机及信息技术应用、文献检索等方面的知识。</w:t>
      </w:r>
    </w:p>
    <w:p>
      <w:pPr>
        <w:spacing w:line="440" w:lineRule="exact"/>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2、能力结构</w:t>
      </w:r>
    </w:p>
    <w:p>
      <w:pPr>
        <w:spacing w:line="440" w:lineRule="exact"/>
        <w:ind w:firstLine="480" w:firstLineChars="200"/>
        <w:rPr>
          <w:rFonts w:ascii="Times New Roman" w:hAnsi="Times New Roman"/>
          <w:sz w:val="24"/>
          <w:szCs w:val="24"/>
        </w:rPr>
      </w:pPr>
      <w:r>
        <w:rPr>
          <w:rFonts w:ascii="Times New Roman" w:hAnsi="Times New Roman"/>
          <w:sz w:val="24"/>
          <w:szCs w:val="24"/>
        </w:rPr>
        <w:t>2.1 具有运用数学、自然科学、工程基础和化工专业知识解决复杂的化工领域工程问题的能力。</w:t>
      </w:r>
    </w:p>
    <w:p>
      <w:pPr>
        <w:spacing w:line="440" w:lineRule="exact"/>
        <w:ind w:firstLine="480" w:firstLineChars="200"/>
        <w:rPr>
          <w:rFonts w:ascii="Times New Roman" w:hAnsi="Times New Roman"/>
          <w:sz w:val="24"/>
          <w:szCs w:val="24"/>
        </w:rPr>
      </w:pPr>
      <w:r>
        <w:rPr>
          <w:rFonts w:ascii="Times New Roman" w:hAnsi="Times New Roman"/>
          <w:sz w:val="24"/>
          <w:szCs w:val="24"/>
        </w:rPr>
        <w:t>2.2 具有应用数学、自然科学和工程科学的基本原理，识别、表达、并通过文献研究分析复杂的化工领域工程问题，并获得有效结论的能力。</w:t>
      </w:r>
    </w:p>
    <w:p>
      <w:pPr>
        <w:spacing w:line="440" w:lineRule="exact"/>
        <w:ind w:firstLine="480" w:firstLineChars="200"/>
        <w:rPr>
          <w:rFonts w:ascii="Times New Roman" w:hAnsi="Times New Roman"/>
          <w:sz w:val="24"/>
          <w:szCs w:val="24"/>
        </w:rPr>
      </w:pPr>
      <w:r>
        <w:rPr>
          <w:rFonts w:ascii="Times New Roman" w:hAnsi="Times New Roman"/>
          <w:sz w:val="24"/>
          <w:szCs w:val="24"/>
        </w:rPr>
        <w:t>2.3 能够设计针对复杂化工领域工程问题的解决方案，设计满足特定需求的化工系统、化工单元（部件）或化工工艺流程，并能够在设计环节中体现创新意识，考虑社会、健康、安全、法律、文化以及环境等因素。</w:t>
      </w:r>
    </w:p>
    <w:p>
      <w:pPr>
        <w:spacing w:line="440" w:lineRule="exact"/>
        <w:ind w:firstLine="480" w:firstLineChars="200"/>
        <w:rPr>
          <w:rFonts w:ascii="Times New Roman" w:hAnsi="Times New Roman"/>
          <w:sz w:val="24"/>
          <w:szCs w:val="24"/>
        </w:rPr>
      </w:pPr>
      <w:r>
        <w:rPr>
          <w:rFonts w:ascii="Times New Roman" w:hAnsi="Times New Roman"/>
          <w:sz w:val="24"/>
          <w:szCs w:val="24"/>
        </w:rPr>
        <w:t>2.4 能够基于科学原理并采用科学方法对复杂化工领域工程问题进行研究，包括设计实验、分析与解释数据、并通过信息综合得到合理有效的结论。</w:t>
      </w:r>
    </w:p>
    <w:p>
      <w:pPr>
        <w:spacing w:line="440" w:lineRule="exact"/>
        <w:ind w:firstLine="480" w:firstLineChars="200"/>
        <w:rPr>
          <w:rFonts w:ascii="Times New Roman" w:hAnsi="Times New Roman"/>
          <w:sz w:val="24"/>
          <w:szCs w:val="24"/>
        </w:rPr>
      </w:pPr>
      <w:r>
        <w:rPr>
          <w:rFonts w:ascii="Times New Roman" w:hAnsi="Times New Roman"/>
          <w:sz w:val="24"/>
          <w:szCs w:val="24"/>
        </w:rPr>
        <w:t>2.5 能够针对复杂化工领域工程问题，开发、选择与使用恰当的技术、资源、现代工程工具和信息技术工具，包括对复杂工程问题的预测与模拟，并能够理解其局限性。</w:t>
      </w:r>
    </w:p>
    <w:p>
      <w:pPr>
        <w:spacing w:line="440" w:lineRule="exact"/>
        <w:ind w:firstLine="480" w:firstLineChars="200"/>
        <w:rPr>
          <w:rFonts w:ascii="Times New Roman" w:hAnsi="Times New Roman"/>
          <w:sz w:val="24"/>
          <w:szCs w:val="24"/>
        </w:rPr>
      </w:pPr>
      <w:r>
        <w:rPr>
          <w:rFonts w:ascii="Times New Roman" w:hAnsi="Times New Roman"/>
          <w:sz w:val="24"/>
          <w:szCs w:val="24"/>
        </w:rPr>
        <w:t>2.6 能够基于工程相关背景知识进行合理分析，评价化工专业工程实践和复杂工程问题解决方案对社会、健康、安全、法律以及文化的影响，并理解应承担的责任。</w:t>
      </w:r>
    </w:p>
    <w:p>
      <w:pPr>
        <w:spacing w:line="440" w:lineRule="exact"/>
        <w:ind w:firstLine="480" w:firstLineChars="200"/>
        <w:rPr>
          <w:rFonts w:ascii="Times New Roman" w:hAnsi="Times New Roman"/>
          <w:sz w:val="24"/>
          <w:szCs w:val="24"/>
        </w:rPr>
      </w:pPr>
      <w:r>
        <w:rPr>
          <w:rFonts w:ascii="Times New Roman" w:hAnsi="Times New Roman"/>
          <w:sz w:val="24"/>
          <w:szCs w:val="24"/>
        </w:rPr>
        <w:t>2.7 能够理解和评价针对复杂化工领域工程问题的专业工程实践对环境、社会可持续发展的影响。</w:t>
      </w:r>
    </w:p>
    <w:p>
      <w:pPr>
        <w:spacing w:line="440" w:lineRule="exact"/>
        <w:ind w:firstLine="480" w:firstLineChars="200"/>
        <w:rPr>
          <w:rFonts w:ascii="Times New Roman" w:hAnsi="Times New Roman"/>
          <w:sz w:val="24"/>
          <w:szCs w:val="24"/>
        </w:rPr>
      </w:pPr>
      <w:r>
        <w:rPr>
          <w:rFonts w:ascii="Times New Roman" w:hAnsi="Times New Roman"/>
          <w:sz w:val="24"/>
          <w:szCs w:val="24"/>
        </w:rPr>
        <w:t>2.8 具有人文社会科学素养、社会责任感，能够在化工领域工程实践中理解并遵守工程职业道德和规范，履行责任。</w:t>
      </w:r>
    </w:p>
    <w:p>
      <w:pPr>
        <w:spacing w:line="440" w:lineRule="exact"/>
        <w:ind w:firstLine="480" w:firstLineChars="200"/>
        <w:rPr>
          <w:rFonts w:ascii="Times New Roman" w:hAnsi="Times New Roman"/>
          <w:sz w:val="24"/>
          <w:szCs w:val="24"/>
        </w:rPr>
      </w:pPr>
      <w:r>
        <w:rPr>
          <w:rFonts w:ascii="Times New Roman" w:hAnsi="Times New Roman"/>
          <w:sz w:val="24"/>
          <w:szCs w:val="24"/>
        </w:rPr>
        <w:t>2.9 能够在多学科背景下的团队中承担个体、团队成员以及负责人的角色。</w:t>
      </w:r>
    </w:p>
    <w:p>
      <w:pPr>
        <w:spacing w:line="440" w:lineRule="exact"/>
        <w:ind w:firstLine="480" w:firstLineChars="200"/>
        <w:rPr>
          <w:rFonts w:ascii="Times New Roman" w:hAnsi="Times New Roman"/>
          <w:sz w:val="24"/>
          <w:szCs w:val="24"/>
        </w:rPr>
      </w:pPr>
      <w:r>
        <w:rPr>
          <w:rFonts w:ascii="Times New Roman" w:hAnsi="Times New Roman"/>
          <w:sz w:val="24"/>
          <w:szCs w:val="24"/>
        </w:rPr>
        <w:t>2.10 能够就复杂化工领域工程问题与业界同行及社会公众进行有效沟通和交流，包括撰写报告和设计文稿、陈述发言、清晰表达或回应指令。并具备一定的国际视野，能够在跨文化背景下进行沟通和交流。</w:t>
      </w:r>
    </w:p>
    <w:p>
      <w:pPr>
        <w:spacing w:line="440" w:lineRule="exact"/>
        <w:ind w:firstLine="480" w:firstLineChars="200"/>
        <w:rPr>
          <w:rFonts w:ascii="Times New Roman" w:hAnsi="Times New Roman"/>
          <w:sz w:val="24"/>
          <w:szCs w:val="24"/>
        </w:rPr>
      </w:pPr>
      <w:r>
        <w:rPr>
          <w:rFonts w:ascii="Times New Roman" w:hAnsi="Times New Roman"/>
          <w:sz w:val="24"/>
          <w:szCs w:val="24"/>
        </w:rPr>
        <w:t>2.11 理解并掌握化工工程管理原理与经济决策方法，并能在多学科环境中应用。</w:t>
      </w:r>
    </w:p>
    <w:p>
      <w:pPr>
        <w:spacing w:line="440" w:lineRule="exact"/>
        <w:ind w:firstLine="480" w:firstLineChars="200"/>
        <w:rPr>
          <w:rFonts w:ascii="Times New Roman" w:hAnsi="Times New Roman"/>
          <w:sz w:val="24"/>
          <w:szCs w:val="24"/>
        </w:rPr>
      </w:pPr>
      <w:r>
        <w:rPr>
          <w:rFonts w:ascii="Times New Roman" w:hAnsi="Times New Roman"/>
          <w:sz w:val="24"/>
          <w:szCs w:val="24"/>
        </w:rPr>
        <w:t>2.12 具有自主学习和终身学习的意识，有不断学习和适应发展的能力。</w:t>
      </w:r>
    </w:p>
    <w:p>
      <w:pPr>
        <w:spacing w:line="440" w:lineRule="exact"/>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3、素质结构</w:t>
      </w:r>
    </w:p>
    <w:p>
      <w:pPr>
        <w:spacing w:line="440" w:lineRule="exact"/>
        <w:ind w:firstLine="480" w:firstLineChars="200"/>
        <w:rPr>
          <w:rFonts w:ascii="Times New Roman" w:hAnsi="Times New Roman"/>
          <w:kern w:val="0"/>
          <w:sz w:val="24"/>
          <w:szCs w:val="24"/>
        </w:rPr>
      </w:pPr>
      <w:r>
        <w:rPr>
          <w:rFonts w:ascii="Times New Roman" w:hAnsi="Times New Roman"/>
          <w:kern w:val="0"/>
          <w:sz w:val="24"/>
          <w:szCs w:val="24"/>
        </w:rPr>
        <w:t>3.1 身心健康，视野开阔</w:t>
      </w:r>
    </w:p>
    <w:p>
      <w:pPr>
        <w:spacing w:line="440" w:lineRule="exact"/>
        <w:ind w:firstLine="480" w:firstLineChars="200"/>
        <w:rPr>
          <w:rFonts w:ascii="Times New Roman" w:hAnsi="Times New Roman"/>
          <w:kern w:val="0"/>
          <w:sz w:val="24"/>
          <w:szCs w:val="24"/>
        </w:rPr>
      </w:pPr>
      <w:r>
        <w:rPr>
          <w:rFonts w:ascii="Times New Roman" w:hAnsi="Times New Roman"/>
          <w:kern w:val="0"/>
          <w:sz w:val="24"/>
          <w:szCs w:val="24"/>
        </w:rPr>
        <w:t>3.2 热爱祖国，品德高尚</w:t>
      </w:r>
    </w:p>
    <w:p>
      <w:pPr>
        <w:spacing w:line="440" w:lineRule="exact"/>
        <w:ind w:firstLine="480" w:firstLineChars="200"/>
        <w:rPr>
          <w:rFonts w:ascii="Times New Roman" w:hAnsi="Times New Roman"/>
          <w:kern w:val="0"/>
          <w:sz w:val="24"/>
          <w:szCs w:val="24"/>
        </w:rPr>
      </w:pPr>
      <w:r>
        <w:rPr>
          <w:rFonts w:ascii="Times New Roman" w:hAnsi="Times New Roman"/>
          <w:kern w:val="0"/>
          <w:sz w:val="24"/>
          <w:szCs w:val="24"/>
        </w:rPr>
        <w:t>3.3 志存高远，意志坚强</w:t>
      </w:r>
    </w:p>
    <w:p>
      <w:pPr>
        <w:spacing w:line="440" w:lineRule="exact"/>
        <w:ind w:firstLine="480" w:firstLineChars="200"/>
        <w:rPr>
          <w:rFonts w:ascii="Times New Roman" w:hAnsi="Times New Roman"/>
          <w:kern w:val="0"/>
          <w:sz w:val="24"/>
          <w:szCs w:val="24"/>
        </w:rPr>
      </w:pPr>
      <w:r>
        <w:rPr>
          <w:rFonts w:ascii="Times New Roman" w:hAnsi="Times New Roman"/>
          <w:kern w:val="0"/>
          <w:sz w:val="24"/>
          <w:szCs w:val="24"/>
        </w:rPr>
        <w:t>3.4 刻苦务实，精勤进取</w:t>
      </w:r>
    </w:p>
    <w:p>
      <w:pPr>
        <w:spacing w:line="440" w:lineRule="exact"/>
        <w:ind w:firstLine="480" w:firstLineChars="200"/>
        <w:rPr>
          <w:rFonts w:ascii="Times New Roman" w:hAnsi="Times New Roman"/>
          <w:kern w:val="0"/>
          <w:sz w:val="24"/>
          <w:szCs w:val="24"/>
        </w:rPr>
      </w:pPr>
      <w:r>
        <w:rPr>
          <w:rFonts w:ascii="Times New Roman" w:hAnsi="Times New Roman"/>
          <w:kern w:val="0"/>
          <w:sz w:val="24"/>
          <w:szCs w:val="24"/>
        </w:rPr>
        <w:t>3.5 思维敏捷，乐于创新</w:t>
      </w:r>
    </w:p>
    <w:p>
      <w:pPr>
        <w:spacing w:beforeLines="50" w:afterLines="50" w:line="440" w:lineRule="exact"/>
        <w:rPr>
          <w:rFonts w:ascii="Times New Roman" w:hAnsi="Times New Roman"/>
          <w:b/>
          <w:bCs/>
          <w:sz w:val="24"/>
          <w:szCs w:val="24"/>
        </w:rPr>
      </w:pPr>
    </w:p>
    <w:p>
      <w:pPr>
        <w:spacing w:beforeLines="50" w:afterLines="50" w:line="440" w:lineRule="exact"/>
        <w:rPr>
          <w:rFonts w:hint="eastAsia" w:ascii="黑体" w:hAnsi="黑体" w:eastAsia="黑体" w:cs="黑体"/>
          <w:b w:val="0"/>
          <w:bCs w:val="0"/>
          <w:sz w:val="24"/>
          <w:szCs w:val="24"/>
        </w:rPr>
      </w:pPr>
      <w:r>
        <w:rPr>
          <w:rFonts w:hint="eastAsia" w:ascii="黑体" w:hAnsi="黑体" w:eastAsia="黑体" w:cs="黑体"/>
          <w:b w:val="0"/>
          <w:bCs w:val="0"/>
          <w:sz w:val="24"/>
          <w:szCs w:val="24"/>
        </w:rPr>
        <w:t xml:space="preserve">四、主干学科和相关课程 </w:t>
      </w:r>
    </w:p>
    <w:p>
      <w:pPr>
        <w:spacing w:line="440" w:lineRule="exact"/>
        <w:ind w:firstLine="480" w:firstLineChars="200"/>
        <w:rPr>
          <w:rFonts w:ascii="Times New Roman" w:hAnsi="Times New Roman"/>
          <w:sz w:val="24"/>
          <w:szCs w:val="24"/>
        </w:rPr>
      </w:pPr>
      <w:r>
        <w:rPr>
          <w:rFonts w:hint="eastAsia" w:ascii="黑体" w:hAnsi="黑体" w:eastAsia="黑体" w:cs="黑体"/>
          <w:b w:val="0"/>
          <w:bCs w:val="0"/>
          <w:sz w:val="24"/>
          <w:szCs w:val="24"/>
        </w:rPr>
        <w:t>主干学科：</w:t>
      </w:r>
      <w:r>
        <w:rPr>
          <w:rFonts w:ascii="Times New Roman" w:hAnsi="Times New Roman"/>
          <w:sz w:val="24"/>
          <w:szCs w:val="24"/>
        </w:rPr>
        <w:t>化学工程与工艺、化学</w:t>
      </w:r>
    </w:p>
    <w:p>
      <w:pPr>
        <w:spacing w:line="440" w:lineRule="exact"/>
        <w:ind w:firstLine="480" w:firstLineChars="200"/>
        <w:rPr>
          <w:rFonts w:ascii="Times New Roman" w:hAnsi="Times New Roman"/>
          <w:sz w:val="24"/>
          <w:szCs w:val="24"/>
        </w:rPr>
      </w:pPr>
      <w:r>
        <w:rPr>
          <w:rFonts w:hint="eastAsia" w:ascii="黑体" w:hAnsi="黑体" w:eastAsia="黑体" w:cs="黑体"/>
          <w:b w:val="0"/>
          <w:bCs w:val="0"/>
          <w:sz w:val="24"/>
          <w:szCs w:val="24"/>
        </w:rPr>
        <w:t>主要课程：</w:t>
      </w:r>
      <w:r>
        <w:rPr>
          <w:rFonts w:ascii="Times New Roman" w:hAnsi="Times New Roman"/>
          <w:sz w:val="24"/>
          <w:szCs w:val="24"/>
        </w:rPr>
        <w:t>无机化学、有机化学、分析化学、物理化学、化工原理、化工热力学、化学反应工程、化学工艺学、化工设计、化工设备机械基础、化工仪表与自动化、化工安全与环保技术、化工过程分析与合成等</w:t>
      </w:r>
    </w:p>
    <w:p>
      <w:pPr>
        <w:spacing w:line="440" w:lineRule="exact"/>
        <w:ind w:firstLine="480" w:firstLineChars="200"/>
        <w:rPr>
          <w:rFonts w:ascii="Times New Roman" w:hAnsi="Times New Roman"/>
          <w:sz w:val="24"/>
          <w:szCs w:val="24"/>
        </w:rPr>
      </w:pPr>
      <w:r>
        <w:rPr>
          <w:rFonts w:hint="eastAsia" w:ascii="黑体" w:hAnsi="黑体" w:eastAsia="黑体" w:cs="黑体"/>
          <w:b w:val="0"/>
          <w:bCs w:val="0"/>
          <w:sz w:val="24"/>
          <w:szCs w:val="24"/>
        </w:rPr>
        <w:t>特色课程：</w:t>
      </w:r>
      <w:r>
        <w:rPr>
          <w:rFonts w:ascii="Times New Roman" w:hAnsi="Times New Roman"/>
          <w:sz w:val="24"/>
          <w:szCs w:val="24"/>
        </w:rPr>
        <w:t>化工实习实训A、化工原理、化学反应工程</w:t>
      </w:r>
    </w:p>
    <w:p>
      <w:pPr>
        <w:spacing w:line="440" w:lineRule="exact"/>
        <w:ind w:firstLine="480" w:firstLineChars="200"/>
        <w:rPr>
          <w:rFonts w:ascii="Times New Roman" w:hAnsi="Times New Roman"/>
          <w:sz w:val="24"/>
          <w:szCs w:val="24"/>
        </w:rPr>
      </w:pPr>
      <w:r>
        <w:rPr>
          <w:rFonts w:hint="eastAsia" w:ascii="黑体" w:hAnsi="黑体" w:eastAsia="黑体" w:cs="黑体"/>
          <w:b w:val="0"/>
          <w:bCs w:val="0"/>
          <w:sz w:val="24"/>
          <w:szCs w:val="24"/>
        </w:rPr>
        <w:t>辅修专业课程模块：</w:t>
      </w:r>
      <w:r>
        <w:rPr>
          <w:rFonts w:ascii="Times New Roman" w:hAnsi="Times New Roman"/>
          <w:sz w:val="24"/>
          <w:szCs w:val="24"/>
        </w:rPr>
        <w:t>共32学分</w:t>
      </w:r>
    </w:p>
    <w:p>
      <w:pPr>
        <w:spacing w:line="440" w:lineRule="exact"/>
        <w:ind w:firstLine="480" w:firstLineChars="200"/>
        <w:rPr>
          <w:rFonts w:ascii="Times New Roman" w:hAnsi="Times New Roman"/>
          <w:sz w:val="24"/>
          <w:szCs w:val="24"/>
        </w:rPr>
      </w:pPr>
      <w:r>
        <w:rPr>
          <w:rFonts w:ascii="Times New Roman" w:hAnsi="Times New Roman"/>
          <w:sz w:val="24"/>
          <w:szCs w:val="24"/>
        </w:rPr>
        <w:t>无机化学（64学时4学分）、分析化学（32学时2学分）、有机化学（80学时5学分）、物理化学（80学时5学分）、化工原理（96学时6学分）、化工热力学（56学时3.5学分）、化学反应工程（56学时3.5学分）、化工设备机械基础（48学时3学分）</w:t>
      </w:r>
    </w:p>
    <w:p>
      <w:pPr>
        <w:spacing w:line="440" w:lineRule="exact"/>
        <w:ind w:firstLine="480" w:firstLineChars="200"/>
        <w:rPr>
          <w:rFonts w:ascii="Times New Roman" w:hAnsi="Times New Roman"/>
          <w:sz w:val="24"/>
          <w:szCs w:val="24"/>
        </w:rPr>
      </w:pPr>
      <w:r>
        <w:rPr>
          <w:rFonts w:hint="eastAsia" w:ascii="黑体" w:hAnsi="黑体" w:eastAsia="黑体" w:cs="黑体"/>
          <w:b w:val="0"/>
          <w:bCs w:val="0"/>
          <w:sz w:val="24"/>
          <w:szCs w:val="24"/>
        </w:rPr>
        <w:t>选修专业课程模块：</w:t>
      </w:r>
      <w:r>
        <w:rPr>
          <w:rFonts w:ascii="Times New Roman" w:hAnsi="Times New Roman"/>
          <w:sz w:val="24"/>
          <w:szCs w:val="24"/>
        </w:rPr>
        <w:t>共15.5学分。</w:t>
      </w:r>
    </w:p>
    <w:p>
      <w:pPr>
        <w:spacing w:line="440" w:lineRule="exact"/>
        <w:ind w:firstLine="480" w:firstLineChars="200"/>
        <w:rPr>
          <w:rFonts w:ascii="Times New Roman" w:hAnsi="Times New Roman"/>
          <w:sz w:val="24"/>
          <w:szCs w:val="24"/>
        </w:rPr>
      </w:pPr>
      <w:r>
        <w:rPr>
          <w:rFonts w:ascii="Times New Roman" w:hAnsi="Times New Roman"/>
          <w:sz w:val="24"/>
          <w:szCs w:val="24"/>
        </w:rPr>
        <w:t>化工原理（96学时6学分）、化工热力学（56学时3.5学分）、化学反应工程（56学时3.5学分）、化学工艺学（40学时2.5学分）</w:t>
      </w:r>
    </w:p>
    <w:p>
      <w:pPr>
        <w:widowControl/>
        <w:spacing w:beforeLines="50" w:afterLines="50" w:line="440" w:lineRule="exact"/>
        <w:jc w:val="left"/>
        <w:rPr>
          <w:rFonts w:hint="eastAsia" w:ascii="黑体" w:hAnsi="黑体" w:eastAsia="黑体" w:cs="黑体"/>
          <w:sz w:val="24"/>
          <w:szCs w:val="24"/>
        </w:rPr>
      </w:pPr>
    </w:p>
    <w:p>
      <w:pPr>
        <w:widowControl/>
        <w:spacing w:beforeLines="50" w:afterLines="50" w:line="440" w:lineRule="exact"/>
        <w:jc w:val="left"/>
        <w:rPr>
          <w:rFonts w:ascii="Times New Roman" w:hAnsi="Times New Roman"/>
          <w:sz w:val="24"/>
        </w:rPr>
      </w:pPr>
      <w:r>
        <w:rPr>
          <w:rFonts w:hint="eastAsia" w:ascii="黑体" w:hAnsi="黑体" w:eastAsia="黑体" w:cs="黑体"/>
          <w:b/>
          <w:bCs/>
          <w:sz w:val="24"/>
          <w:szCs w:val="24"/>
        </w:rPr>
        <w:pict>
          <v:line id="直接连接符 2" o:spid="_x0000_s1029" o:spt="20" style="position:absolute;left:0pt;margin-left:-19.05pt;margin-top:28.4pt;height:53.1pt;width:104.15pt;z-index:251658240;mso-width-relative:page;mso-height-relative:page;" filled="f" stroked="t" coordsize="21600,21600" o:gfxdata="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DaDBtgAAAAKAQAADwAAAAAAAAABACAAAAAiAAAA&#10;ZHJzL2Rvd25yZXYueG1sUEsBAhQAFAAAAAgAh07iQOZTEMfOAQAAXQMAAA4AAAAAAAAAAQAgAAAA&#10;JwEAAGRycy9lMm9Eb2MueG1sUEsFBgAAAAAGAAYAWQEAAGcFAAAAAA==&#10;">
            <v:path arrowok="t"/>
            <v:fill on="f" focussize="0,0"/>
            <v:stroke color="#000000"/>
            <v:imagedata o:title=""/>
            <o:lock v:ext="edit" aspectratio="f"/>
          </v:line>
        </w:pict>
      </w:r>
      <w:r>
        <w:rPr>
          <w:rFonts w:hint="eastAsia" w:ascii="黑体" w:hAnsi="黑体" w:eastAsia="黑体" w:cs="黑体"/>
          <w:sz w:val="24"/>
          <w:szCs w:val="24"/>
        </w:rPr>
        <w:t xml:space="preserve"> </w:t>
      </w:r>
      <w:r>
        <w:rPr>
          <w:rFonts w:hint="eastAsia" w:ascii="黑体" w:hAnsi="黑体" w:eastAsia="黑体" w:cs="黑体"/>
          <w:b/>
          <w:bCs/>
          <w:sz w:val="24"/>
          <w:szCs w:val="24"/>
        </w:rPr>
        <w:t>五、课程地图</w:t>
      </w:r>
    </w:p>
    <w:tbl>
      <w:tblPr>
        <w:tblStyle w:val="49"/>
        <w:tblW w:w="9553" w:type="dxa"/>
        <w:jc w:val="center"/>
        <w:tblInd w:w="-32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10"/>
        <w:gridCol w:w="588"/>
        <w:gridCol w:w="588"/>
        <w:gridCol w:w="589"/>
        <w:gridCol w:w="588"/>
        <w:gridCol w:w="589"/>
        <w:gridCol w:w="588"/>
        <w:gridCol w:w="588"/>
        <w:gridCol w:w="589"/>
        <w:gridCol w:w="588"/>
        <w:gridCol w:w="694"/>
        <w:gridCol w:w="672"/>
        <w:gridCol w:w="68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57" w:hRule="atLeast"/>
          <w:jc w:val="center"/>
        </w:trPr>
        <w:tc>
          <w:tcPr>
            <w:tcW w:w="2210" w:type="dxa"/>
            <w:tcBorders>
              <w:tl2br w:val="nil"/>
              <w:tr2bl w:val="nil"/>
            </w:tcBorders>
            <w:vAlign w:val="center"/>
          </w:tcPr>
          <w:p>
            <w:pPr>
              <w:spacing w:line="320" w:lineRule="exact"/>
              <w:jc w:val="center"/>
              <w:rPr>
                <w:rFonts w:ascii="Times New Roman" w:hAnsi="Times New Roman" w:eastAsia="楷体"/>
                <w:b/>
                <w:bCs/>
                <w:szCs w:val="21"/>
              </w:rPr>
            </w:pPr>
            <w:r>
              <w:rPr>
                <w:rFonts w:ascii="Times New Roman" w:hAnsi="Times New Roman" w:eastAsia="楷体"/>
                <w:b/>
                <w:bCs/>
                <w:szCs w:val="21"/>
              </w:rPr>
              <w:t xml:space="preserve">   培养目标</w:t>
            </w:r>
          </w:p>
          <w:p>
            <w:pPr>
              <w:spacing w:line="320" w:lineRule="exact"/>
              <w:rPr>
                <w:rFonts w:ascii="Times New Roman" w:hAnsi="Times New Roman" w:eastAsia="楷体"/>
                <w:b/>
                <w:bCs/>
                <w:szCs w:val="21"/>
              </w:rPr>
            </w:pPr>
          </w:p>
          <w:p>
            <w:pPr>
              <w:spacing w:line="320" w:lineRule="exact"/>
              <w:rPr>
                <w:rFonts w:ascii="Times New Roman" w:hAnsi="Times New Roman" w:eastAsia="楷体"/>
                <w:b/>
                <w:bCs/>
                <w:szCs w:val="21"/>
              </w:rPr>
            </w:pPr>
            <w:r>
              <w:rPr>
                <w:rFonts w:ascii="Times New Roman" w:hAnsi="Times New Roman" w:eastAsia="楷体"/>
                <w:b/>
                <w:bCs/>
                <w:szCs w:val="21"/>
              </w:rPr>
              <w:t>课程</w:t>
            </w:r>
          </w:p>
        </w:tc>
        <w:tc>
          <w:tcPr>
            <w:tcW w:w="588" w:type="dxa"/>
            <w:tcBorders>
              <w:tl2br w:val="nil"/>
              <w:tr2bl w:val="nil"/>
            </w:tcBorders>
            <w:vAlign w:val="center"/>
          </w:tcPr>
          <w:p>
            <w:pPr>
              <w:spacing w:line="320" w:lineRule="exact"/>
              <w:jc w:val="center"/>
              <w:rPr>
                <w:rFonts w:ascii="Times New Roman" w:hAnsi="Times New Roman" w:eastAsia="楷体"/>
                <w:b/>
                <w:bCs/>
                <w:sz w:val="18"/>
                <w:szCs w:val="18"/>
              </w:rPr>
            </w:pPr>
            <w:r>
              <w:rPr>
                <w:rFonts w:ascii="Times New Roman" w:hAnsi="Times New Roman"/>
                <w:sz w:val="18"/>
                <w:szCs w:val="18"/>
              </w:rPr>
              <w:t>LO1</w:t>
            </w:r>
          </w:p>
        </w:tc>
        <w:tc>
          <w:tcPr>
            <w:tcW w:w="588" w:type="dxa"/>
            <w:tcBorders>
              <w:tl2br w:val="nil"/>
              <w:tr2bl w:val="nil"/>
            </w:tcBorders>
            <w:vAlign w:val="center"/>
          </w:tcPr>
          <w:p>
            <w:pPr>
              <w:spacing w:line="320" w:lineRule="exact"/>
              <w:jc w:val="center"/>
              <w:rPr>
                <w:rFonts w:ascii="Times New Roman" w:hAnsi="Times New Roman" w:eastAsia="楷体"/>
                <w:b/>
                <w:bCs/>
                <w:sz w:val="18"/>
                <w:szCs w:val="18"/>
              </w:rPr>
            </w:pPr>
            <w:r>
              <w:rPr>
                <w:rFonts w:ascii="Times New Roman" w:hAnsi="Times New Roman"/>
                <w:sz w:val="18"/>
                <w:szCs w:val="18"/>
              </w:rPr>
              <w:t>LO</w:t>
            </w:r>
            <w:r>
              <w:rPr>
                <w:rFonts w:hint="eastAsia" w:ascii="Times New Roman" w:hAnsi="Times New Roman"/>
                <w:sz w:val="18"/>
                <w:szCs w:val="18"/>
              </w:rPr>
              <w:t>2</w:t>
            </w:r>
          </w:p>
        </w:tc>
        <w:tc>
          <w:tcPr>
            <w:tcW w:w="589" w:type="dxa"/>
            <w:tcBorders>
              <w:tl2br w:val="nil"/>
              <w:tr2bl w:val="nil"/>
            </w:tcBorders>
            <w:vAlign w:val="center"/>
          </w:tcPr>
          <w:p>
            <w:pPr>
              <w:spacing w:line="320" w:lineRule="exact"/>
              <w:jc w:val="center"/>
              <w:rPr>
                <w:rFonts w:ascii="Times New Roman" w:hAnsi="Times New Roman" w:eastAsia="楷体"/>
                <w:b/>
                <w:bCs/>
                <w:sz w:val="18"/>
                <w:szCs w:val="18"/>
              </w:rPr>
            </w:pPr>
            <w:r>
              <w:rPr>
                <w:rFonts w:ascii="Times New Roman" w:hAnsi="Times New Roman"/>
                <w:sz w:val="18"/>
                <w:szCs w:val="18"/>
              </w:rPr>
              <w:t>LO</w:t>
            </w:r>
            <w:r>
              <w:rPr>
                <w:rFonts w:hint="eastAsia" w:ascii="Times New Roman" w:hAnsi="Times New Roman"/>
                <w:sz w:val="18"/>
                <w:szCs w:val="18"/>
              </w:rPr>
              <w:t>3</w:t>
            </w:r>
          </w:p>
        </w:tc>
        <w:tc>
          <w:tcPr>
            <w:tcW w:w="588" w:type="dxa"/>
            <w:tcBorders>
              <w:tl2br w:val="nil"/>
              <w:tr2bl w:val="nil"/>
            </w:tcBorders>
            <w:vAlign w:val="center"/>
          </w:tcPr>
          <w:p>
            <w:pPr>
              <w:spacing w:line="320" w:lineRule="exact"/>
              <w:jc w:val="center"/>
              <w:rPr>
                <w:rFonts w:ascii="Times New Roman" w:hAnsi="Times New Roman" w:eastAsia="楷体"/>
                <w:b/>
                <w:bCs/>
                <w:sz w:val="18"/>
                <w:szCs w:val="18"/>
              </w:rPr>
            </w:pPr>
            <w:r>
              <w:rPr>
                <w:rFonts w:ascii="Times New Roman" w:hAnsi="Times New Roman"/>
                <w:sz w:val="18"/>
                <w:szCs w:val="18"/>
              </w:rPr>
              <w:t>LO</w:t>
            </w:r>
            <w:r>
              <w:rPr>
                <w:rFonts w:hint="eastAsia" w:ascii="Times New Roman" w:hAnsi="Times New Roman"/>
                <w:sz w:val="18"/>
                <w:szCs w:val="18"/>
              </w:rPr>
              <w:t>4</w:t>
            </w:r>
          </w:p>
        </w:tc>
        <w:tc>
          <w:tcPr>
            <w:tcW w:w="589" w:type="dxa"/>
            <w:tcBorders>
              <w:tl2br w:val="nil"/>
              <w:tr2bl w:val="nil"/>
            </w:tcBorders>
            <w:vAlign w:val="center"/>
          </w:tcPr>
          <w:p>
            <w:pPr>
              <w:spacing w:line="320" w:lineRule="exact"/>
              <w:jc w:val="center"/>
              <w:rPr>
                <w:rFonts w:ascii="Times New Roman" w:hAnsi="Times New Roman" w:eastAsia="楷体"/>
                <w:b/>
                <w:bCs/>
                <w:sz w:val="18"/>
                <w:szCs w:val="18"/>
              </w:rPr>
            </w:pPr>
            <w:r>
              <w:rPr>
                <w:rFonts w:ascii="Times New Roman" w:hAnsi="Times New Roman"/>
                <w:sz w:val="18"/>
                <w:szCs w:val="18"/>
              </w:rPr>
              <w:t>LO</w:t>
            </w:r>
            <w:r>
              <w:rPr>
                <w:rFonts w:hint="eastAsia" w:ascii="Times New Roman" w:hAnsi="Times New Roman"/>
                <w:sz w:val="18"/>
                <w:szCs w:val="18"/>
              </w:rPr>
              <w:t>5</w:t>
            </w:r>
          </w:p>
        </w:tc>
        <w:tc>
          <w:tcPr>
            <w:tcW w:w="588" w:type="dxa"/>
            <w:tcBorders>
              <w:tl2br w:val="nil"/>
              <w:tr2bl w:val="nil"/>
            </w:tcBorders>
            <w:vAlign w:val="center"/>
          </w:tcPr>
          <w:p>
            <w:pPr>
              <w:spacing w:line="320" w:lineRule="exact"/>
              <w:jc w:val="center"/>
              <w:rPr>
                <w:rFonts w:ascii="Times New Roman" w:hAnsi="Times New Roman" w:eastAsia="楷体"/>
                <w:b/>
                <w:bCs/>
                <w:sz w:val="18"/>
                <w:szCs w:val="18"/>
              </w:rPr>
            </w:pPr>
            <w:r>
              <w:rPr>
                <w:rFonts w:ascii="Times New Roman" w:hAnsi="Times New Roman"/>
                <w:sz w:val="18"/>
                <w:szCs w:val="18"/>
              </w:rPr>
              <w:t>LO</w:t>
            </w:r>
            <w:r>
              <w:rPr>
                <w:rFonts w:hint="eastAsia" w:ascii="Times New Roman" w:hAnsi="Times New Roman"/>
                <w:sz w:val="18"/>
                <w:szCs w:val="18"/>
              </w:rPr>
              <w:t>6</w:t>
            </w:r>
          </w:p>
        </w:tc>
        <w:tc>
          <w:tcPr>
            <w:tcW w:w="588" w:type="dxa"/>
            <w:tcBorders>
              <w:tl2br w:val="nil"/>
              <w:tr2bl w:val="nil"/>
            </w:tcBorders>
            <w:vAlign w:val="center"/>
          </w:tcPr>
          <w:p>
            <w:pPr>
              <w:spacing w:line="320" w:lineRule="exact"/>
              <w:jc w:val="center"/>
              <w:rPr>
                <w:rFonts w:ascii="Times New Roman" w:hAnsi="Times New Roman" w:eastAsia="楷体"/>
                <w:b/>
                <w:bCs/>
                <w:sz w:val="18"/>
                <w:szCs w:val="18"/>
              </w:rPr>
            </w:pPr>
            <w:r>
              <w:rPr>
                <w:rFonts w:ascii="Times New Roman" w:hAnsi="Times New Roman"/>
                <w:sz w:val="18"/>
                <w:szCs w:val="18"/>
              </w:rPr>
              <w:t>LO</w:t>
            </w:r>
            <w:r>
              <w:rPr>
                <w:rFonts w:hint="eastAsia" w:ascii="Times New Roman" w:hAnsi="Times New Roman"/>
                <w:sz w:val="18"/>
                <w:szCs w:val="18"/>
              </w:rPr>
              <w:t>7</w:t>
            </w:r>
          </w:p>
        </w:tc>
        <w:tc>
          <w:tcPr>
            <w:tcW w:w="589" w:type="dxa"/>
            <w:tcBorders>
              <w:tl2br w:val="nil"/>
              <w:tr2bl w:val="nil"/>
            </w:tcBorders>
            <w:vAlign w:val="center"/>
          </w:tcPr>
          <w:p>
            <w:pPr>
              <w:spacing w:line="320" w:lineRule="exact"/>
              <w:jc w:val="center"/>
              <w:rPr>
                <w:rFonts w:ascii="Times New Roman" w:hAnsi="Times New Roman" w:eastAsia="楷体"/>
                <w:b/>
                <w:bCs/>
                <w:sz w:val="18"/>
                <w:szCs w:val="18"/>
              </w:rPr>
            </w:pPr>
            <w:r>
              <w:rPr>
                <w:rFonts w:ascii="Times New Roman" w:hAnsi="Times New Roman"/>
                <w:sz w:val="18"/>
                <w:szCs w:val="18"/>
              </w:rPr>
              <w:t>LO</w:t>
            </w:r>
            <w:r>
              <w:rPr>
                <w:rFonts w:hint="eastAsia" w:ascii="Times New Roman" w:hAnsi="Times New Roman"/>
                <w:sz w:val="18"/>
                <w:szCs w:val="18"/>
              </w:rPr>
              <w:t>8</w:t>
            </w:r>
          </w:p>
        </w:tc>
        <w:tc>
          <w:tcPr>
            <w:tcW w:w="588" w:type="dxa"/>
            <w:tcBorders>
              <w:tl2br w:val="nil"/>
              <w:tr2bl w:val="nil"/>
            </w:tcBorders>
            <w:vAlign w:val="center"/>
          </w:tcPr>
          <w:p>
            <w:pPr>
              <w:spacing w:line="320" w:lineRule="exact"/>
              <w:jc w:val="center"/>
              <w:rPr>
                <w:rFonts w:ascii="Times New Roman" w:hAnsi="Times New Roman" w:eastAsia="楷体"/>
                <w:b/>
                <w:bCs/>
                <w:sz w:val="18"/>
                <w:szCs w:val="18"/>
              </w:rPr>
            </w:pPr>
            <w:r>
              <w:rPr>
                <w:rFonts w:ascii="Times New Roman" w:hAnsi="Times New Roman"/>
                <w:sz w:val="18"/>
                <w:szCs w:val="18"/>
              </w:rPr>
              <w:t>LO</w:t>
            </w:r>
            <w:r>
              <w:rPr>
                <w:rFonts w:hint="eastAsia" w:ascii="Times New Roman" w:hAnsi="Times New Roman"/>
                <w:sz w:val="18"/>
                <w:szCs w:val="18"/>
              </w:rPr>
              <w:t>9</w:t>
            </w:r>
          </w:p>
        </w:tc>
        <w:tc>
          <w:tcPr>
            <w:tcW w:w="694" w:type="dxa"/>
            <w:tcBorders>
              <w:tl2br w:val="nil"/>
              <w:tr2bl w:val="nil"/>
            </w:tcBorders>
            <w:vAlign w:val="center"/>
          </w:tcPr>
          <w:p>
            <w:pPr>
              <w:spacing w:line="320" w:lineRule="exact"/>
              <w:jc w:val="center"/>
              <w:rPr>
                <w:rFonts w:ascii="Times New Roman" w:hAnsi="Times New Roman" w:eastAsia="楷体"/>
                <w:b/>
                <w:bCs/>
                <w:sz w:val="18"/>
                <w:szCs w:val="18"/>
              </w:rPr>
            </w:pPr>
            <w:r>
              <w:rPr>
                <w:rFonts w:ascii="Times New Roman" w:hAnsi="Times New Roman"/>
                <w:sz w:val="18"/>
                <w:szCs w:val="18"/>
              </w:rPr>
              <w:t>LO</w:t>
            </w:r>
            <w:r>
              <w:rPr>
                <w:rFonts w:hint="eastAsia" w:ascii="Times New Roman" w:hAnsi="Times New Roman"/>
                <w:sz w:val="18"/>
                <w:szCs w:val="18"/>
              </w:rPr>
              <w:t>10</w:t>
            </w:r>
          </w:p>
        </w:tc>
        <w:tc>
          <w:tcPr>
            <w:tcW w:w="672" w:type="dxa"/>
            <w:tcBorders>
              <w:tl2br w:val="nil"/>
              <w:tr2bl w:val="nil"/>
            </w:tcBorders>
            <w:vAlign w:val="center"/>
          </w:tcPr>
          <w:p>
            <w:pPr>
              <w:spacing w:line="320" w:lineRule="exact"/>
              <w:jc w:val="center"/>
              <w:rPr>
                <w:rFonts w:ascii="Times New Roman" w:hAnsi="Times New Roman" w:eastAsia="楷体"/>
                <w:b/>
                <w:bCs/>
                <w:sz w:val="18"/>
                <w:szCs w:val="18"/>
              </w:rPr>
            </w:pPr>
            <w:r>
              <w:rPr>
                <w:rFonts w:ascii="Times New Roman" w:hAnsi="Times New Roman"/>
                <w:sz w:val="18"/>
                <w:szCs w:val="18"/>
              </w:rPr>
              <w:t>LO11</w:t>
            </w:r>
          </w:p>
        </w:tc>
        <w:tc>
          <w:tcPr>
            <w:tcW w:w="682" w:type="dxa"/>
            <w:tcBorders>
              <w:tl2br w:val="nil"/>
              <w:tr2bl w:val="nil"/>
            </w:tcBorders>
            <w:vAlign w:val="center"/>
          </w:tcPr>
          <w:p>
            <w:pPr>
              <w:spacing w:line="320" w:lineRule="exact"/>
              <w:jc w:val="center"/>
              <w:rPr>
                <w:rFonts w:ascii="Times New Roman" w:hAnsi="Times New Roman" w:eastAsia="楷体"/>
                <w:b/>
                <w:bCs/>
                <w:sz w:val="18"/>
                <w:szCs w:val="18"/>
              </w:rPr>
            </w:pPr>
            <w:r>
              <w:rPr>
                <w:rFonts w:ascii="Times New Roman" w:hAnsi="Times New Roman"/>
                <w:sz w:val="18"/>
                <w:szCs w:val="18"/>
              </w:rPr>
              <w:t>LO1</w:t>
            </w:r>
            <w:r>
              <w:rPr>
                <w:rFonts w:hint="eastAsia" w:ascii="Times New Roman" w:hAnsi="Times New Roman"/>
                <w:sz w:val="18"/>
                <w:szCs w:val="18"/>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形势与政策</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p>
        </w:tc>
        <w:tc>
          <w:tcPr>
            <w:tcW w:w="682"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英语</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672" w:type="dxa"/>
            <w:tcBorders>
              <w:tl2br w:val="nil"/>
              <w:tr2bl w:val="nil"/>
            </w:tcBorders>
            <w:vAlign w:val="center"/>
          </w:tcPr>
          <w:p>
            <w:pPr>
              <w:spacing w:line="320" w:lineRule="exact"/>
              <w:jc w:val="center"/>
              <w:rPr>
                <w:rFonts w:ascii="Times New Roman" w:hAnsi="Times New Roman" w:eastAsia="楷体"/>
                <w:szCs w:val="21"/>
              </w:rPr>
            </w:pPr>
          </w:p>
        </w:tc>
        <w:tc>
          <w:tcPr>
            <w:tcW w:w="682"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大学体育</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p>
        </w:tc>
        <w:tc>
          <w:tcPr>
            <w:tcW w:w="682"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毛泽东思想与中国特色社会主义理论体系概论</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p>
        </w:tc>
        <w:tc>
          <w:tcPr>
            <w:tcW w:w="682"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马克思主义基本原理概论</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p>
        </w:tc>
        <w:tc>
          <w:tcPr>
            <w:tcW w:w="682"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中国近现代史纲要</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p>
        </w:tc>
        <w:tc>
          <w:tcPr>
            <w:tcW w:w="682"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思想道德修养与法律基础</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b/>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p>
        </w:tc>
        <w:tc>
          <w:tcPr>
            <w:tcW w:w="682"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军事理论</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p>
        </w:tc>
        <w:tc>
          <w:tcPr>
            <w:tcW w:w="682" w:type="dxa"/>
            <w:tcBorders>
              <w:tl2br w:val="nil"/>
              <w:tr2bl w:val="nil"/>
            </w:tcBorders>
            <w:vAlign w:val="center"/>
          </w:tcPr>
          <w:p>
            <w:pPr>
              <w:spacing w:line="320" w:lineRule="exact"/>
              <w:jc w:val="center"/>
              <w:rPr>
                <w:rFonts w:ascii="Times New Roman" w:hAnsi="Times New Roman" w:eastAsia="楷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大学生心理健康</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p>
        </w:tc>
        <w:tc>
          <w:tcPr>
            <w:tcW w:w="682"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高等数学A</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p>
        </w:tc>
        <w:tc>
          <w:tcPr>
            <w:tcW w:w="682"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线性代数</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p>
        </w:tc>
        <w:tc>
          <w:tcPr>
            <w:tcW w:w="682" w:type="dxa"/>
            <w:tcBorders>
              <w:tl2br w:val="nil"/>
              <w:tr2bl w:val="nil"/>
            </w:tcBorders>
            <w:vAlign w:val="center"/>
          </w:tcPr>
          <w:p>
            <w:pPr>
              <w:spacing w:line="320" w:lineRule="exact"/>
              <w:jc w:val="center"/>
              <w:rPr>
                <w:rFonts w:ascii="Times New Roman" w:hAnsi="Times New Roman" w:eastAsia="楷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大学物理C</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p>
        </w:tc>
        <w:tc>
          <w:tcPr>
            <w:tcW w:w="682"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MATLAB程序设计</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p>
        </w:tc>
        <w:tc>
          <w:tcPr>
            <w:tcW w:w="682"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工程图学C</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p>
        </w:tc>
        <w:tc>
          <w:tcPr>
            <w:tcW w:w="682" w:type="dxa"/>
            <w:tcBorders>
              <w:tl2br w:val="nil"/>
              <w:tr2bl w:val="nil"/>
            </w:tcBorders>
            <w:vAlign w:val="center"/>
          </w:tcPr>
          <w:p>
            <w:pPr>
              <w:spacing w:line="320" w:lineRule="exact"/>
              <w:jc w:val="center"/>
              <w:rPr>
                <w:rFonts w:ascii="Times New Roman" w:hAnsi="Times New Roman" w:eastAsia="楷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电工与电子技术B</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p>
        </w:tc>
        <w:tc>
          <w:tcPr>
            <w:tcW w:w="682" w:type="dxa"/>
            <w:tcBorders>
              <w:tl2br w:val="nil"/>
              <w:tr2bl w:val="nil"/>
            </w:tcBorders>
            <w:vAlign w:val="center"/>
          </w:tcPr>
          <w:p>
            <w:pPr>
              <w:spacing w:line="320" w:lineRule="exact"/>
              <w:jc w:val="center"/>
              <w:rPr>
                <w:rFonts w:ascii="Times New Roman" w:hAnsi="Times New Roman" w:eastAsia="楷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化学工程与工艺专业导论</w:t>
            </w:r>
          </w:p>
        </w:tc>
        <w:tc>
          <w:tcPr>
            <w:tcW w:w="588" w:type="dxa"/>
            <w:tcBorders>
              <w:tl2br w:val="nil"/>
              <w:tr2bl w:val="nil"/>
            </w:tcBorders>
            <w:vAlign w:val="center"/>
          </w:tcPr>
          <w:p>
            <w:pPr>
              <w:widowControl/>
              <w:spacing w:line="320" w:lineRule="exact"/>
              <w:jc w:val="center"/>
              <w:rPr>
                <w:rFonts w:ascii="Times New Roman" w:hAnsi="Times New Roman" w:eastAsia="楷体"/>
                <w:szCs w:val="21"/>
              </w:rPr>
            </w:pPr>
          </w:p>
        </w:tc>
        <w:tc>
          <w:tcPr>
            <w:tcW w:w="588" w:type="dxa"/>
            <w:tcBorders>
              <w:tl2br w:val="nil"/>
              <w:tr2bl w:val="nil"/>
            </w:tcBorders>
            <w:vAlign w:val="center"/>
          </w:tcPr>
          <w:p>
            <w:pPr>
              <w:widowControl/>
              <w:spacing w:line="320" w:lineRule="exact"/>
              <w:jc w:val="center"/>
              <w:rPr>
                <w:rFonts w:ascii="Times New Roman" w:hAnsi="Times New Roman" w:eastAsia="楷体"/>
                <w:szCs w:val="21"/>
              </w:rPr>
            </w:pPr>
          </w:p>
        </w:tc>
        <w:tc>
          <w:tcPr>
            <w:tcW w:w="589" w:type="dxa"/>
            <w:tcBorders>
              <w:tl2br w:val="nil"/>
              <w:tr2bl w:val="nil"/>
            </w:tcBorders>
            <w:vAlign w:val="center"/>
          </w:tcPr>
          <w:p>
            <w:pPr>
              <w:widowControl/>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widowControl/>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672" w:type="dxa"/>
            <w:tcBorders>
              <w:tl2br w:val="nil"/>
              <w:tr2bl w:val="nil"/>
            </w:tcBorders>
            <w:vAlign w:val="center"/>
          </w:tcPr>
          <w:p>
            <w:pPr>
              <w:widowControl/>
              <w:spacing w:line="320" w:lineRule="exact"/>
              <w:jc w:val="center"/>
              <w:rPr>
                <w:rFonts w:ascii="Times New Roman" w:hAnsi="Times New Roman" w:eastAsia="楷体"/>
                <w:kern w:val="0"/>
                <w:szCs w:val="21"/>
              </w:rPr>
            </w:pPr>
          </w:p>
        </w:tc>
        <w:tc>
          <w:tcPr>
            <w:tcW w:w="682" w:type="dxa"/>
            <w:tcBorders>
              <w:tl2br w:val="nil"/>
              <w:tr2bl w:val="nil"/>
            </w:tcBorders>
            <w:vAlign w:val="center"/>
          </w:tcPr>
          <w:p>
            <w:pPr>
              <w:widowControl/>
              <w:spacing w:line="320" w:lineRule="exact"/>
              <w:jc w:val="center"/>
              <w:rPr>
                <w:rFonts w:ascii="Times New Roman" w:hAnsi="Times New Roman" w:eastAsia="楷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概率论与数理统计</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p>
        </w:tc>
        <w:tc>
          <w:tcPr>
            <w:tcW w:w="682" w:type="dxa"/>
            <w:tcBorders>
              <w:tl2br w:val="nil"/>
              <w:tr2bl w:val="nil"/>
            </w:tcBorders>
            <w:vAlign w:val="center"/>
          </w:tcPr>
          <w:p>
            <w:pPr>
              <w:spacing w:line="320" w:lineRule="exact"/>
              <w:jc w:val="center"/>
              <w:rPr>
                <w:rFonts w:ascii="Times New Roman" w:hAnsi="Times New Roman" w:eastAsia="楷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无机化学B</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p>
        </w:tc>
        <w:tc>
          <w:tcPr>
            <w:tcW w:w="682"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分析化学</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p>
        </w:tc>
        <w:tc>
          <w:tcPr>
            <w:tcW w:w="682"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有机化学</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p>
        </w:tc>
        <w:tc>
          <w:tcPr>
            <w:tcW w:w="682"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物理化学A</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p>
        </w:tc>
        <w:tc>
          <w:tcPr>
            <w:tcW w:w="682"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化工原理A</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p>
        </w:tc>
        <w:tc>
          <w:tcPr>
            <w:tcW w:w="682"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化工热力学</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p>
        </w:tc>
        <w:tc>
          <w:tcPr>
            <w:tcW w:w="682"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化工安全环保技术</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p>
        </w:tc>
        <w:tc>
          <w:tcPr>
            <w:tcW w:w="682" w:type="dxa"/>
            <w:tcBorders>
              <w:tl2br w:val="nil"/>
              <w:tr2bl w:val="nil"/>
            </w:tcBorders>
            <w:vAlign w:val="center"/>
          </w:tcPr>
          <w:p>
            <w:pPr>
              <w:spacing w:line="320" w:lineRule="exact"/>
              <w:jc w:val="center"/>
              <w:rPr>
                <w:rFonts w:ascii="Times New Roman" w:hAnsi="Times New Roman" w:eastAsia="楷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化工设备机械基础</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p>
        </w:tc>
        <w:tc>
          <w:tcPr>
            <w:tcW w:w="682" w:type="dxa"/>
            <w:tcBorders>
              <w:tl2br w:val="nil"/>
              <w:tr2bl w:val="nil"/>
            </w:tcBorders>
            <w:vAlign w:val="center"/>
          </w:tcPr>
          <w:p>
            <w:pPr>
              <w:spacing w:line="320" w:lineRule="exact"/>
              <w:jc w:val="center"/>
              <w:rPr>
                <w:rFonts w:ascii="Times New Roman" w:hAnsi="Times New Roman" w:eastAsia="楷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化工设计</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682"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化学反应工程</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p>
        </w:tc>
        <w:tc>
          <w:tcPr>
            <w:tcW w:w="682"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化工仪表及自动化</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p>
        </w:tc>
        <w:tc>
          <w:tcPr>
            <w:tcW w:w="682" w:type="dxa"/>
            <w:tcBorders>
              <w:tl2br w:val="nil"/>
              <w:tr2bl w:val="nil"/>
            </w:tcBorders>
            <w:vAlign w:val="center"/>
          </w:tcPr>
          <w:p>
            <w:pPr>
              <w:spacing w:line="320" w:lineRule="exact"/>
              <w:jc w:val="center"/>
              <w:rPr>
                <w:rFonts w:ascii="Times New Roman" w:hAnsi="Times New Roman" w:eastAsia="楷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化学工艺学</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682" w:type="dxa"/>
            <w:tcBorders>
              <w:tl2br w:val="nil"/>
              <w:tr2bl w:val="nil"/>
            </w:tcBorders>
            <w:vAlign w:val="center"/>
          </w:tcPr>
          <w:p>
            <w:pPr>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化工传递过程</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p>
        </w:tc>
        <w:tc>
          <w:tcPr>
            <w:tcW w:w="682" w:type="dxa"/>
            <w:tcBorders>
              <w:tl2br w:val="nil"/>
              <w:tr2bl w:val="nil"/>
            </w:tcBorders>
            <w:vAlign w:val="center"/>
          </w:tcPr>
          <w:p>
            <w:pPr>
              <w:spacing w:line="320" w:lineRule="exact"/>
              <w:jc w:val="center"/>
              <w:rPr>
                <w:rFonts w:ascii="Times New Roman" w:hAnsi="Times New Roman" w:eastAsia="楷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化工分离工程</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widowControl/>
              <w:spacing w:line="320" w:lineRule="exact"/>
              <w:jc w:val="left"/>
              <w:rPr>
                <w:rFonts w:ascii="Times New Roman" w:hAnsi="Times New Roman" w:eastAsia="楷体"/>
                <w:szCs w:val="21"/>
              </w:rPr>
            </w:pPr>
          </w:p>
        </w:tc>
        <w:tc>
          <w:tcPr>
            <w:tcW w:w="589" w:type="dxa"/>
            <w:tcBorders>
              <w:tl2br w:val="nil"/>
              <w:tr2bl w:val="nil"/>
            </w:tcBorders>
            <w:vAlign w:val="center"/>
          </w:tcPr>
          <w:p>
            <w:pPr>
              <w:widowControl/>
              <w:spacing w:line="320" w:lineRule="exact"/>
              <w:jc w:val="left"/>
              <w:rPr>
                <w:rFonts w:ascii="Times New Roman" w:hAnsi="Times New Roman" w:eastAsia="楷体"/>
                <w:szCs w:val="21"/>
              </w:rPr>
            </w:pPr>
            <w:r>
              <w:rPr>
                <w:rFonts w:ascii="Times New Roman" w:hAnsi="Times New Roman" w:eastAsia="楷体"/>
                <w:kern w:val="0"/>
                <w:szCs w:val="21"/>
              </w:rPr>
              <w:t xml:space="preserve"> </w:t>
            </w:r>
          </w:p>
        </w:tc>
        <w:tc>
          <w:tcPr>
            <w:tcW w:w="588" w:type="dxa"/>
            <w:tcBorders>
              <w:tl2br w:val="nil"/>
              <w:tr2bl w:val="nil"/>
            </w:tcBorders>
            <w:vAlign w:val="center"/>
          </w:tcPr>
          <w:p>
            <w:pPr>
              <w:widowControl/>
              <w:spacing w:line="320" w:lineRule="exact"/>
              <w:jc w:val="left"/>
              <w:rPr>
                <w:rFonts w:ascii="Times New Roman" w:hAnsi="Times New Roman" w:eastAsia="楷体"/>
                <w:szCs w:val="21"/>
              </w:rPr>
            </w:pPr>
            <w:r>
              <w:rPr>
                <w:rFonts w:ascii="Times New Roman" w:hAnsi="Times New Roman" w:eastAsia="楷体"/>
                <w:kern w:val="0"/>
                <w:szCs w:val="21"/>
              </w:rPr>
              <w:t xml:space="preserve"> </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p>
        </w:tc>
        <w:tc>
          <w:tcPr>
            <w:tcW w:w="682" w:type="dxa"/>
            <w:tcBorders>
              <w:tl2br w:val="nil"/>
              <w:tr2bl w:val="nil"/>
            </w:tcBorders>
            <w:vAlign w:val="center"/>
          </w:tcPr>
          <w:p>
            <w:pPr>
              <w:spacing w:line="320" w:lineRule="exact"/>
              <w:jc w:val="center"/>
              <w:rPr>
                <w:rFonts w:ascii="Times New Roman" w:hAnsi="Times New Roman" w:eastAsia="楷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化工过程分析与合成</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tcPr>
          <w:p>
            <w:pPr>
              <w:spacing w:line="320" w:lineRule="exact"/>
              <w:jc w:val="center"/>
              <w:rPr>
                <w:rFonts w:ascii="Times New Roman" w:hAnsi="Times New Roman" w:eastAsia="楷体"/>
                <w:szCs w:val="21"/>
              </w:rPr>
            </w:pPr>
          </w:p>
        </w:tc>
        <w:tc>
          <w:tcPr>
            <w:tcW w:w="589" w:type="dxa"/>
            <w:tcBorders>
              <w:tl2br w:val="nil"/>
              <w:tr2bl w:val="nil"/>
            </w:tcBorders>
          </w:tcPr>
          <w:p>
            <w:pPr>
              <w:spacing w:line="320" w:lineRule="exact"/>
              <w:jc w:val="center"/>
              <w:rPr>
                <w:rFonts w:ascii="Times New Roman" w:hAnsi="Times New Roman" w:eastAsia="楷体"/>
                <w:szCs w:val="21"/>
              </w:rPr>
            </w:pPr>
          </w:p>
        </w:tc>
        <w:tc>
          <w:tcPr>
            <w:tcW w:w="588" w:type="dxa"/>
            <w:tcBorders>
              <w:tl2br w:val="nil"/>
              <w:tr2bl w:val="nil"/>
            </w:tcBorders>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682" w:type="dxa"/>
            <w:tcBorders>
              <w:tl2br w:val="nil"/>
              <w:tr2bl w:val="nil"/>
            </w:tcBorders>
            <w:vAlign w:val="center"/>
          </w:tcPr>
          <w:p>
            <w:pPr>
              <w:spacing w:line="320" w:lineRule="exact"/>
              <w:jc w:val="center"/>
              <w:rPr>
                <w:rFonts w:ascii="Times New Roman" w:hAnsi="Times New Roman" w:eastAsia="楷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煤化工工艺学</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kern w:val="0"/>
                <w:szCs w:val="21"/>
              </w:rPr>
            </w:pPr>
          </w:p>
        </w:tc>
        <w:tc>
          <w:tcPr>
            <w:tcW w:w="682" w:type="dxa"/>
            <w:tcBorders>
              <w:tl2br w:val="nil"/>
              <w:tr2bl w:val="nil"/>
            </w:tcBorders>
            <w:vAlign w:val="center"/>
          </w:tcPr>
          <w:p>
            <w:pPr>
              <w:spacing w:line="320" w:lineRule="exact"/>
              <w:jc w:val="center"/>
              <w:rPr>
                <w:rFonts w:ascii="Times New Roman" w:hAnsi="Times New Roman" w:eastAsia="楷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无机化工工艺学</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kern w:val="0"/>
                <w:szCs w:val="21"/>
              </w:rPr>
            </w:pPr>
          </w:p>
        </w:tc>
        <w:tc>
          <w:tcPr>
            <w:tcW w:w="682" w:type="dxa"/>
            <w:tcBorders>
              <w:tl2br w:val="nil"/>
              <w:tr2bl w:val="nil"/>
            </w:tcBorders>
            <w:vAlign w:val="center"/>
          </w:tcPr>
          <w:p>
            <w:pPr>
              <w:spacing w:line="320" w:lineRule="exact"/>
              <w:jc w:val="center"/>
              <w:rPr>
                <w:rFonts w:ascii="Times New Roman" w:hAnsi="Times New Roman" w:eastAsia="楷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精细化工工艺学</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682" w:type="dxa"/>
            <w:tcBorders>
              <w:tl2br w:val="nil"/>
              <w:tr2bl w:val="nil"/>
            </w:tcBorders>
            <w:vAlign w:val="center"/>
          </w:tcPr>
          <w:p>
            <w:pPr>
              <w:spacing w:line="320" w:lineRule="exact"/>
              <w:jc w:val="center"/>
              <w:rPr>
                <w:rFonts w:ascii="Times New Roman" w:hAnsi="Times New Roman" w:eastAsia="楷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煤化学</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kern w:val="0"/>
                <w:szCs w:val="21"/>
              </w:rPr>
            </w:pPr>
          </w:p>
        </w:tc>
        <w:tc>
          <w:tcPr>
            <w:tcW w:w="682" w:type="dxa"/>
            <w:tcBorders>
              <w:tl2br w:val="nil"/>
              <w:tr2bl w:val="nil"/>
            </w:tcBorders>
            <w:vAlign w:val="center"/>
          </w:tcPr>
          <w:p>
            <w:pPr>
              <w:spacing w:line="320" w:lineRule="exact"/>
              <w:jc w:val="center"/>
              <w:rPr>
                <w:rFonts w:ascii="Times New Roman" w:hAnsi="Times New Roman" w:eastAsia="楷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无机合成与制备技术</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p>
        </w:tc>
        <w:tc>
          <w:tcPr>
            <w:tcW w:w="682" w:type="dxa"/>
            <w:tcBorders>
              <w:tl2br w:val="nil"/>
              <w:tr2bl w:val="nil"/>
            </w:tcBorders>
            <w:vAlign w:val="center"/>
          </w:tcPr>
          <w:p>
            <w:pPr>
              <w:spacing w:line="320" w:lineRule="exact"/>
              <w:jc w:val="center"/>
              <w:rPr>
                <w:rFonts w:ascii="Times New Roman" w:hAnsi="Times New Roman" w:eastAsia="楷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精细有机合成</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p>
        </w:tc>
        <w:tc>
          <w:tcPr>
            <w:tcW w:w="682" w:type="dxa"/>
            <w:tcBorders>
              <w:tl2br w:val="nil"/>
              <w:tr2bl w:val="nil"/>
            </w:tcBorders>
            <w:vAlign w:val="center"/>
          </w:tcPr>
          <w:p>
            <w:pPr>
              <w:spacing w:line="320" w:lineRule="exact"/>
              <w:jc w:val="center"/>
              <w:rPr>
                <w:rFonts w:ascii="Times New Roman" w:hAnsi="Times New Roman" w:eastAsia="楷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有机合成（双语）</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p>
        </w:tc>
        <w:tc>
          <w:tcPr>
            <w:tcW w:w="682" w:type="dxa"/>
            <w:tcBorders>
              <w:tl2br w:val="nil"/>
              <w:tr2bl w:val="nil"/>
            </w:tcBorders>
            <w:vAlign w:val="center"/>
          </w:tcPr>
          <w:p>
            <w:pPr>
              <w:spacing w:line="320" w:lineRule="exact"/>
              <w:jc w:val="center"/>
              <w:rPr>
                <w:rFonts w:ascii="Times New Roman" w:hAnsi="Times New Roman" w:eastAsia="楷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化工生产与经营管理</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widowControl/>
              <w:spacing w:line="320" w:lineRule="exact"/>
              <w:jc w:val="left"/>
              <w:rPr>
                <w:rFonts w:ascii="Times New Roman" w:hAnsi="Times New Roman" w:eastAsia="楷体"/>
                <w:szCs w:val="21"/>
              </w:rPr>
            </w:pPr>
          </w:p>
        </w:tc>
        <w:tc>
          <w:tcPr>
            <w:tcW w:w="589" w:type="dxa"/>
            <w:tcBorders>
              <w:tl2br w:val="nil"/>
              <w:tr2bl w:val="nil"/>
            </w:tcBorders>
            <w:vAlign w:val="center"/>
          </w:tcPr>
          <w:p>
            <w:pPr>
              <w:widowControl/>
              <w:spacing w:line="320" w:lineRule="exact"/>
              <w:jc w:val="left"/>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widowControl/>
              <w:spacing w:line="320" w:lineRule="exact"/>
              <w:jc w:val="left"/>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682" w:type="dxa"/>
            <w:tcBorders>
              <w:tl2br w:val="nil"/>
              <w:tr2bl w:val="nil"/>
            </w:tcBorders>
            <w:vAlign w:val="center"/>
          </w:tcPr>
          <w:p>
            <w:pPr>
              <w:spacing w:line="320" w:lineRule="exact"/>
              <w:jc w:val="center"/>
              <w:rPr>
                <w:rFonts w:ascii="Times New Roman" w:hAnsi="Times New Roman" w:eastAsia="楷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过程工程导论（双语）</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p>
        </w:tc>
        <w:tc>
          <w:tcPr>
            <w:tcW w:w="682" w:type="dxa"/>
            <w:tcBorders>
              <w:tl2br w:val="nil"/>
              <w:tr2bl w:val="nil"/>
            </w:tcBorders>
            <w:vAlign w:val="center"/>
          </w:tcPr>
          <w:p>
            <w:pPr>
              <w:spacing w:line="320" w:lineRule="exact"/>
              <w:jc w:val="center"/>
              <w:rPr>
                <w:rFonts w:ascii="Times New Roman" w:hAnsi="Times New Roman" w:eastAsia="楷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现代仪器分析</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p>
        </w:tc>
        <w:tc>
          <w:tcPr>
            <w:tcW w:w="682"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科技文献检索与利用</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672" w:type="dxa"/>
            <w:tcBorders>
              <w:tl2br w:val="nil"/>
              <w:tr2bl w:val="nil"/>
            </w:tcBorders>
            <w:vAlign w:val="center"/>
          </w:tcPr>
          <w:p>
            <w:pPr>
              <w:spacing w:line="320" w:lineRule="exact"/>
              <w:jc w:val="center"/>
              <w:rPr>
                <w:rFonts w:ascii="Times New Roman" w:hAnsi="Times New Roman" w:eastAsia="楷体"/>
                <w:kern w:val="0"/>
                <w:szCs w:val="21"/>
              </w:rPr>
            </w:pPr>
          </w:p>
        </w:tc>
        <w:tc>
          <w:tcPr>
            <w:tcW w:w="682" w:type="dxa"/>
            <w:tcBorders>
              <w:tl2br w:val="nil"/>
              <w:tr2bl w:val="nil"/>
            </w:tcBorders>
            <w:vAlign w:val="center"/>
          </w:tcPr>
          <w:p>
            <w:pPr>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专业英语</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672" w:type="dxa"/>
            <w:tcBorders>
              <w:tl2br w:val="nil"/>
              <w:tr2bl w:val="nil"/>
            </w:tcBorders>
            <w:vAlign w:val="center"/>
          </w:tcPr>
          <w:p>
            <w:pPr>
              <w:spacing w:line="320" w:lineRule="exact"/>
              <w:jc w:val="center"/>
              <w:rPr>
                <w:rFonts w:ascii="Times New Roman" w:hAnsi="Times New Roman" w:eastAsia="楷体"/>
                <w:kern w:val="0"/>
                <w:szCs w:val="21"/>
              </w:rPr>
            </w:pPr>
          </w:p>
        </w:tc>
        <w:tc>
          <w:tcPr>
            <w:tcW w:w="682" w:type="dxa"/>
            <w:tcBorders>
              <w:tl2br w:val="nil"/>
              <w:tr2bl w:val="nil"/>
            </w:tcBorders>
            <w:vAlign w:val="center"/>
          </w:tcPr>
          <w:p>
            <w:pPr>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新能源材料</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widowControl/>
              <w:spacing w:line="320" w:lineRule="exact"/>
              <w:jc w:val="left"/>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p>
        </w:tc>
        <w:tc>
          <w:tcPr>
            <w:tcW w:w="682" w:type="dxa"/>
            <w:tcBorders>
              <w:tl2br w:val="nil"/>
              <w:tr2bl w:val="nil"/>
            </w:tcBorders>
            <w:vAlign w:val="center"/>
          </w:tcPr>
          <w:p>
            <w:pPr>
              <w:spacing w:line="320" w:lineRule="exact"/>
              <w:jc w:val="center"/>
              <w:rPr>
                <w:rFonts w:ascii="Times New Roman" w:hAnsi="Times New Roman" w:eastAsia="楷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绿色化学与化工</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p>
        </w:tc>
        <w:tc>
          <w:tcPr>
            <w:tcW w:w="682" w:type="dxa"/>
            <w:tcBorders>
              <w:tl2br w:val="nil"/>
              <w:tr2bl w:val="nil"/>
            </w:tcBorders>
            <w:vAlign w:val="center"/>
          </w:tcPr>
          <w:p>
            <w:pPr>
              <w:spacing w:line="320" w:lineRule="exact"/>
              <w:jc w:val="center"/>
              <w:rPr>
                <w:rFonts w:ascii="Times New Roman" w:hAnsi="Times New Roman" w:eastAsia="楷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化工技术经济</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widowControl/>
              <w:spacing w:line="320" w:lineRule="exact"/>
              <w:jc w:val="left"/>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widowControl/>
              <w:spacing w:line="320" w:lineRule="exact"/>
              <w:jc w:val="left"/>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682" w:type="dxa"/>
            <w:tcBorders>
              <w:tl2br w:val="nil"/>
              <w:tr2bl w:val="nil"/>
            </w:tcBorders>
            <w:vAlign w:val="center"/>
          </w:tcPr>
          <w:p>
            <w:pPr>
              <w:spacing w:line="320" w:lineRule="exact"/>
              <w:jc w:val="center"/>
              <w:rPr>
                <w:rFonts w:ascii="Times New Roman" w:hAnsi="Times New Roman" w:eastAsia="楷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化工前沿技术与发展</w:t>
            </w:r>
          </w:p>
        </w:tc>
        <w:tc>
          <w:tcPr>
            <w:tcW w:w="588" w:type="dxa"/>
            <w:tcBorders>
              <w:tl2br w:val="nil"/>
              <w:tr2bl w:val="nil"/>
            </w:tcBorders>
            <w:vAlign w:val="center"/>
          </w:tcPr>
          <w:p>
            <w:pPr>
              <w:widowControl/>
              <w:spacing w:line="320" w:lineRule="exact"/>
              <w:jc w:val="center"/>
              <w:rPr>
                <w:rFonts w:ascii="Times New Roman" w:hAnsi="Times New Roman" w:eastAsia="楷体"/>
                <w:szCs w:val="21"/>
              </w:rPr>
            </w:pPr>
          </w:p>
        </w:tc>
        <w:tc>
          <w:tcPr>
            <w:tcW w:w="588" w:type="dxa"/>
            <w:tcBorders>
              <w:tl2br w:val="nil"/>
              <w:tr2bl w:val="nil"/>
            </w:tcBorders>
            <w:vAlign w:val="center"/>
          </w:tcPr>
          <w:p>
            <w:pPr>
              <w:widowControl/>
              <w:spacing w:line="320" w:lineRule="exact"/>
              <w:jc w:val="center"/>
              <w:rPr>
                <w:rFonts w:ascii="Times New Roman" w:hAnsi="Times New Roman" w:eastAsia="楷体"/>
                <w:szCs w:val="21"/>
              </w:rPr>
            </w:pPr>
          </w:p>
        </w:tc>
        <w:tc>
          <w:tcPr>
            <w:tcW w:w="589" w:type="dxa"/>
            <w:tcBorders>
              <w:tl2br w:val="nil"/>
              <w:tr2bl w:val="nil"/>
            </w:tcBorders>
            <w:vAlign w:val="center"/>
          </w:tcPr>
          <w:p>
            <w:pPr>
              <w:widowControl/>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widowControl/>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672" w:type="dxa"/>
            <w:tcBorders>
              <w:tl2br w:val="nil"/>
              <w:tr2bl w:val="nil"/>
            </w:tcBorders>
            <w:vAlign w:val="center"/>
          </w:tcPr>
          <w:p>
            <w:pPr>
              <w:widowControl/>
              <w:spacing w:line="320" w:lineRule="exact"/>
              <w:jc w:val="center"/>
              <w:rPr>
                <w:rFonts w:ascii="Times New Roman" w:hAnsi="Times New Roman" w:eastAsia="楷体"/>
                <w:kern w:val="0"/>
                <w:szCs w:val="21"/>
              </w:rPr>
            </w:pPr>
          </w:p>
        </w:tc>
        <w:tc>
          <w:tcPr>
            <w:tcW w:w="682" w:type="dxa"/>
            <w:tcBorders>
              <w:tl2br w:val="nil"/>
              <w:tr2bl w:val="nil"/>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新型功能肥料</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p>
        </w:tc>
        <w:tc>
          <w:tcPr>
            <w:tcW w:w="682" w:type="dxa"/>
            <w:tcBorders>
              <w:tl2br w:val="nil"/>
              <w:tr2bl w:val="nil"/>
            </w:tcBorders>
            <w:vAlign w:val="center"/>
          </w:tcPr>
          <w:p>
            <w:pPr>
              <w:spacing w:line="320" w:lineRule="exact"/>
              <w:jc w:val="center"/>
              <w:rPr>
                <w:rFonts w:ascii="Times New Roman" w:hAnsi="Times New Roman" w:eastAsia="楷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入学教育</w:t>
            </w:r>
          </w:p>
        </w:tc>
        <w:tc>
          <w:tcPr>
            <w:tcW w:w="588" w:type="dxa"/>
            <w:tcBorders>
              <w:tl2br w:val="nil"/>
              <w:tr2bl w:val="nil"/>
            </w:tcBorders>
          </w:tcPr>
          <w:p>
            <w:pPr>
              <w:spacing w:line="320" w:lineRule="exact"/>
              <w:jc w:val="center"/>
              <w:rPr>
                <w:rFonts w:ascii="Times New Roman" w:hAnsi="Times New Roman" w:eastAsia="楷体"/>
                <w:szCs w:val="21"/>
              </w:rPr>
            </w:pPr>
          </w:p>
        </w:tc>
        <w:tc>
          <w:tcPr>
            <w:tcW w:w="588" w:type="dxa"/>
            <w:tcBorders>
              <w:tl2br w:val="nil"/>
              <w:tr2bl w:val="nil"/>
            </w:tcBorders>
          </w:tcPr>
          <w:p>
            <w:pPr>
              <w:spacing w:line="320" w:lineRule="exact"/>
              <w:jc w:val="center"/>
              <w:rPr>
                <w:rFonts w:ascii="Times New Roman" w:hAnsi="Times New Roman" w:eastAsia="楷体"/>
                <w:szCs w:val="21"/>
              </w:rPr>
            </w:pPr>
          </w:p>
        </w:tc>
        <w:tc>
          <w:tcPr>
            <w:tcW w:w="589" w:type="dxa"/>
            <w:tcBorders>
              <w:tl2br w:val="nil"/>
              <w:tr2bl w:val="nil"/>
            </w:tcBorders>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694" w:type="dxa"/>
            <w:tcBorders>
              <w:tl2br w:val="nil"/>
              <w:tr2bl w:val="nil"/>
            </w:tcBorders>
            <w:vAlign w:val="center"/>
          </w:tcPr>
          <w:p>
            <w:pPr>
              <w:widowControl/>
              <w:spacing w:line="320" w:lineRule="exact"/>
              <w:jc w:val="left"/>
              <w:rPr>
                <w:rFonts w:ascii="Times New Roman" w:hAnsi="Times New Roman" w:eastAsia="楷体"/>
                <w:szCs w:val="21"/>
              </w:rPr>
            </w:pPr>
          </w:p>
        </w:tc>
        <w:tc>
          <w:tcPr>
            <w:tcW w:w="672" w:type="dxa"/>
            <w:tcBorders>
              <w:tl2br w:val="nil"/>
              <w:tr2bl w:val="nil"/>
            </w:tcBorders>
            <w:vAlign w:val="center"/>
          </w:tcPr>
          <w:p>
            <w:pPr>
              <w:widowControl/>
              <w:spacing w:line="320" w:lineRule="exact"/>
              <w:jc w:val="center"/>
              <w:rPr>
                <w:rFonts w:ascii="Times New Roman" w:hAnsi="Times New Roman" w:eastAsia="楷体"/>
                <w:kern w:val="0"/>
                <w:szCs w:val="21"/>
              </w:rPr>
            </w:pPr>
          </w:p>
        </w:tc>
        <w:tc>
          <w:tcPr>
            <w:tcW w:w="682" w:type="dxa"/>
            <w:tcBorders>
              <w:tl2br w:val="nil"/>
              <w:tr2bl w:val="nil"/>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军事训练</w:t>
            </w:r>
          </w:p>
        </w:tc>
        <w:tc>
          <w:tcPr>
            <w:tcW w:w="588" w:type="dxa"/>
            <w:tcBorders>
              <w:tl2br w:val="nil"/>
              <w:tr2bl w:val="nil"/>
            </w:tcBorders>
            <w:vAlign w:val="center"/>
          </w:tcPr>
          <w:p>
            <w:pPr>
              <w:widowControl/>
              <w:spacing w:line="320" w:lineRule="exact"/>
              <w:jc w:val="left"/>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p>
        </w:tc>
        <w:tc>
          <w:tcPr>
            <w:tcW w:w="682"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公益活动</w:t>
            </w:r>
          </w:p>
        </w:tc>
        <w:tc>
          <w:tcPr>
            <w:tcW w:w="588" w:type="dxa"/>
            <w:tcBorders>
              <w:tl2br w:val="nil"/>
              <w:tr2bl w:val="nil"/>
            </w:tcBorders>
          </w:tcPr>
          <w:p>
            <w:pPr>
              <w:spacing w:line="320" w:lineRule="exact"/>
              <w:jc w:val="center"/>
              <w:rPr>
                <w:rFonts w:ascii="Times New Roman" w:hAnsi="Times New Roman" w:eastAsia="楷体"/>
                <w:szCs w:val="21"/>
              </w:rPr>
            </w:pPr>
          </w:p>
        </w:tc>
        <w:tc>
          <w:tcPr>
            <w:tcW w:w="588" w:type="dxa"/>
            <w:tcBorders>
              <w:tl2br w:val="nil"/>
              <w:tr2bl w:val="nil"/>
            </w:tcBorders>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p>
        </w:tc>
        <w:tc>
          <w:tcPr>
            <w:tcW w:w="682"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就业指导</w:t>
            </w:r>
          </w:p>
        </w:tc>
        <w:tc>
          <w:tcPr>
            <w:tcW w:w="588" w:type="dxa"/>
            <w:tcBorders>
              <w:tl2br w:val="nil"/>
              <w:tr2bl w:val="nil"/>
            </w:tcBorders>
          </w:tcPr>
          <w:p>
            <w:pPr>
              <w:spacing w:line="320" w:lineRule="exact"/>
              <w:jc w:val="center"/>
              <w:rPr>
                <w:rFonts w:ascii="Times New Roman" w:hAnsi="Times New Roman" w:eastAsia="楷体"/>
                <w:szCs w:val="21"/>
              </w:rPr>
            </w:pPr>
          </w:p>
        </w:tc>
        <w:tc>
          <w:tcPr>
            <w:tcW w:w="588" w:type="dxa"/>
            <w:tcBorders>
              <w:tl2br w:val="nil"/>
              <w:tr2bl w:val="nil"/>
            </w:tcBorders>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widowControl/>
              <w:spacing w:line="320" w:lineRule="exact"/>
              <w:jc w:val="left"/>
              <w:rPr>
                <w:rFonts w:ascii="Times New Roman" w:hAnsi="Times New Roman" w:eastAsia="楷体"/>
                <w:szCs w:val="21"/>
              </w:rPr>
            </w:pPr>
          </w:p>
        </w:tc>
        <w:tc>
          <w:tcPr>
            <w:tcW w:w="672" w:type="dxa"/>
            <w:tcBorders>
              <w:tl2br w:val="nil"/>
              <w:tr2bl w:val="nil"/>
            </w:tcBorders>
            <w:vAlign w:val="center"/>
          </w:tcPr>
          <w:p>
            <w:pPr>
              <w:widowControl/>
              <w:spacing w:line="320" w:lineRule="exact"/>
              <w:jc w:val="center"/>
              <w:rPr>
                <w:rFonts w:ascii="Times New Roman" w:hAnsi="Times New Roman" w:eastAsia="楷体"/>
                <w:kern w:val="0"/>
                <w:szCs w:val="21"/>
              </w:rPr>
            </w:pPr>
          </w:p>
        </w:tc>
        <w:tc>
          <w:tcPr>
            <w:tcW w:w="682" w:type="dxa"/>
            <w:tcBorders>
              <w:tl2br w:val="nil"/>
              <w:tr2bl w:val="nil"/>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创新创业教育</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widowControl/>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672" w:type="dxa"/>
            <w:tcBorders>
              <w:tl2br w:val="nil"/>
              <w:tr2bl w:val="nil"/>
            </w:tcBorders>
            <w:vAlign w:val="center"/>
          </w:tcPr>
          <w:p>
            <w:pPr>
              <w:widowControl/>
              <w:spacing w:line="320" w:lineRule="exact"/>
              <w:jc w:val="center"/>
              <w:rPr>
                <w:rFonts w:ascii="Times New Roman" w:hAnsi="Times New Roman" w:eastAsia="楷体"/>
                <w:kern w:val="0"/>
                <w:szCs w:val="21"/>
              </w:rPr>
            </w:pPr>
          </w:p>
        </w:tc>
        <w:tc>
          <w:tcPr>
            <w:tcW w:w="682" w:type="dxa"/>
            <w:tcBorders>
              <w:tl2br w:val="nil"/>
              <w:tr2bl w:val="nil"/>
            </w:tcBorders>
            <w:vAlign w:val="center"/>
          </w:tcPr>
          <w:p>
            <w:pPr>
              <w:widowControl/>
              <w:spacing w:line="320" w:lineRule="exact"/>
              <w:jc w:val="center"/>
              <w:rPr>
                <w:rFonts w:ascii="Times New Roman" w:hAnsi="Times New Roman" w:eastAsia="楷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工程训练C</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p>
        </w:tc>
        <w:tc>
          <w:tcPr>
            <w:tcW w:w="682"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基础化学实验</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p>
        </w:tc>
        <w:tc>
          <w:tcPr>
            <w:tcW w:w="682" w:type="dxa"/>
            <w:tcBorders>
              <w:tl2br w:val="nil"/>
              <w:tr2bl w:val="nil"/>
            </w:tcBorders>
            <w:vAlign w:val="center"/>
          </w:tcPr>
          <w:p>
            <w:pPr>
              <w:spacing w:line="320" w:lineRule="exact"/>
              <w:jc w:val="center"/>
              <w:rPr>
                <w:rFonts w:ascii="Times New Roman" w:hAnsi="Times New Roman" w:eastAsia="楷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大学物理实验</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p>
        </w:tc>
        <w:tc>
          <w:tcPr>
            <w:tcW w:w="682" w:type="dxa"/>
            <w:tcBorders>
              <w:tl2br w:val="nil"/>
              <w:tr2bl w:val="nil"/>
            </w:tcBorders>
            <w:vAlign w:val="center"/>
          </w:tcPr>
          <w:p>
            <w:pPr>
              <w:spacing w:line="320" w:lineRule="exact"/>
              <w:jc w:val="center"/>
              <w:rPr>
                <w:rFonts w:ascii="Times New Roman" w:hAnsi="Times New Roman" w:eastAsia="楷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分析化学综合实验</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p>
        </w:tc>
        <w:tc>
          <w:tcPr>
            <w:tcW w:w="682" w:type="dxa"/>
            <w:tcBorders>
              <w:tl2br w:val="nil"/>
              <w:tr2bl w:val="nil"/>
            </w:tcBorders>
            <w:vAlign w:val="center"/>
          </w:tcPr>
          <w:p>
            <w:pPr>
              <w:spacing w:line="320" w:lineRule="exact"/>
              <w:jc w:val="center"/>
              <w:rPr>
                <w:rFonts w:ascii="Times New Roman" w:hAnsi="Times New Roman" w:eastAsia="楷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有机化学综合实验</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p>
        </w:tc>
        <w:tc>
          <w:tcPr>
            <w:tcW w:w="682" w:type="dxa"/>
            <w:tcBorders>
              <w:tl2br w:val="nil"/>
              <w:tr2bl w:val="nil"/>
            </w:tcBorders>
            <w:vAlign w:val="center"/>
          </w:tcPr>
          <w:p>
            <w:pPr>
              <w:spacing w:line="320" w:lineRule="exact"/>
              <w:jc w:val="center"/>
              <w:rPr>
                <w:rFonts w:ascii="Times New Roman" w:hAnsi="Times New Roman" w:eastAsia="楷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highlight w:val="yellow"/>
              </w:rPr>
            </w:pPr>
            <w:r>
              <w:rPr>
                <w:rFonts w:ascii="Times New Roman" w:hAnsi="Times New Roman" w:eastAsia="楷体"/>
                <w:szCs w:val="21"/>
              </w:rPr>
              <w:t>化工原理实验</w:t>
            </w:r>
          </w:p>
        </w:tc>
        <w:tc>
          <w:tcPr>
            <w:tcW w:w="588" w:type="dxa"/>
            <w:tcBorders>
              <w:tl2br w:val="nil"/>
              <w:tr2bl w:val="nil"/>
            </w:tcBorders>
            <w:vAlign w:val="center"/>
          </w:tcPr>
          <w:p>
            <w:pPr>
              <w:spacing w:line="320" w:lineRule="exact"/>
              <w:jc w:val="center"/>
              <w:rPr>
                <w:rFonts w:ascii="Times New Roman" w:hAnsi="Times New Roman" w:eastAsia="楷体"/>
                <w:szCs w:val="21"/>
                <w:highlight w:val="yellow"/>
              </w:rPr>
            </w:pPr>
          </w:p>
        </w:tc>
        <w:tc>
          <w:tcPr>
            <w:tcW w:w="588" w:type="dxa"/>
            <w:tcBorders>
              <w:tl2br w:val="nil"/>
              <w:tr2bl w:val="nil"/>
            </w:tcBorders>
            <w:vAlign w:val="center"/>
          </w:tcPr>
          <w:p>
            <w:pPr>
              <w:spacing w:line="320" w:lineRule="exact"/>
              <w:jc w:val="center"/>
              <w:rPr>
                <w:rFonts w:ascii="Times New Roman" w:hAnsi="Times New Roman" w:eastAsia="楷体"/>
                <w:szCs w:val="21"/>
                <w:highlight w:val="yellow"/>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highlight w:val="yellow"/>
              </w:rPr>
            </w:pPr>
          </w:p>
        </w:tc>
        <w:tc>
          <w:tcPr>
            <w:tcW w:w="588" w:type="dxa"/>
            <w:tcBorders>
              <w:tl2br w:val="nil"/>
              <w:tr2bl w:val="nil"/>
            </w:tcBorders>
            <w:vAlign w:val="center"/>
          </w:tcPr>
          <w:p>
            <w:pPr>
              <w:spacing w:line="320" w:lineRule="exact"/>
              <w:jc w:val="center"/>
              <w:rPr>
                <w:rFonts w:ascii="Times New Roman" w:hAnsi="Times New Roman" w:eastAsia="楷体"/>
                <w:szCs w:val="21"/>
                <w:highlight w:val="yellow"/>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highlight w:val="yellow"/>
              </w:rPr>
            </w:pPr>
          </w:p>
        </w:tc>
        <w:tc>
          <w:tcPr>
            <w:tcW w:w="588" w:type="dxa"/>
            <w:tcBorders>
              <w:tl2br w:val="nil"/>
              <w:tr2bl w:val="nil"/>
            </w:tcBorders>
            <w:vAlign w:val="center"/>
          </w:tcPr>
          <w:p>
            <w:pPr>
              <w:spacing w:line="320" w:lineRule="exact"/>
              <w:jc w:val="center"/>
              <w:rPr>
                <w:rFonts w:ascii="Times New Roman" w:hAnsi="Times New Roman" w:eastAsia="楷体"/>
                <w:szCs w:val="21"/>
                <w:highlight w:val="yellow"/>
              </w:rPr>
            </w:pPr>
          </w:p>
        </w:tc>
        <w:tc>
          <w:tcPr>
            <w:tcW w:w="588" w:type="dxa"/>
            <w:tcBorders>
              <w:tl2br w:val="nil"/>
              <w:tr2bl w:val="nil"/>
            </w:tcBorders>
            <w:vAlign w:val="center"/>
          </w:tcPr>
          <w:p>
            <w:pPr>
              <w:spacing w:line="320" w:lineRule="exact"/>
              <w:jc w:val="center"/>
              <w:rPr>
                <w:rFonts w:ascii="Times New Roman" w:hAnsi="Times New Roman" w:eastAsia="楷体"/>
                <w:szCs w:val="21"/>
                <w:highlight w:val="yellow"/>
              </w:rPr>
            </w:pPr>
          </w:p>
        </w:tc>
        <w:tc>
          <w:tcPr>
            <w:tcW w:w="589" w:type="dxa"/>
            <w:tcBorders>
              <w:tl2br w:val="nil"/>
              <w:tr2bl w:val="nil"/>
            </w:tcBorders>
            <w:vAlign w:val="center"/>
          </w:tcPr>
          <w:p>
            <w:pPr>
              <w:spacing w:line="320" w:lineRule="exact"/>
              <w:jc w:val="center"/>
              <w:rPr>
                <w:rFonts w:ascii="Times New Roman" w:hAnsi="Times New Roman" w:eastAsia="楷体"/>
                <w:szCs w:val="21"/>
                <w:highlight w:val="yellow"/>
              </w:rPr>
            </w:pPr>
          </w:p>
        </w:tc>
        <w:tc>
          <w:tcPr>
            <w:tcW w:w="588" w:type="dxa"/>
            <w:tcBorders>
              <w:tl2br w:val="nil"/>
              <w:tr2bl w:val="nil"/>
            </w:tcBorders>
            <w:vAlign w:val="center"/>
          </w:tcPr>
          <w:p>
            <w:pPr>
              <w:spacing w:line="320" w:lineRule="exact"/>
              <w:jc w:val="center"/>
              <w:rPr>
                <w:rFonts w:ascii="Times New Roman" w:hAnsi="Times New Roman" w:eastAsia="楷体"/>
                <w:szCs w:val="21"/>
                <w:highlight w:val="yellow"/>
              </w:rPr>
            </w:pPr>
            <w:r>
              <w:rPr>
                <w:rFonts w:ascii="Times New Roman" w:hAnsi="Times New Roman" w:eastAsia="楷体"/>
                <w:kern w:val="0"/>
                <w:szCs w:val="21"/>
              </w:rPr>
              <w:t>√</w:t>
            </w: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p>
        </w:tc>
        <w:tc>
          <w:tcPr>
            <w:tcW w:w="682" w:type="dxa"/>
            <w:tcBorders>
              <w:tl2br w:val="nil"/>
              <w:tr2bl w:val="nil"/>
            </w:tcBorders>
            <w:vAlign w:val="center"/>
          </w:tcPr>
          <w:p>
            <w:pPr>
              <w:spacing w:line="320" w:lineRule="exact"/>
              <w:jc w:val="center"/>
              <w:rPr>
                <w:rFonts w:ascii="Times New Roman" w:hAnsi="Times New Roman" w:eastAsia="楷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认识实习</w:t>
            </w:r>
          </w:p>
        </w:tc>
        <w:tc>
          <w:tcPr>
            <w:tcW w:w="588" w:type="dxa"/>
            <w:tcBorders>
              <w:tl2br w:val="nil"/>
              <w:tr2bl w:val="nil"/>
            </w:tcBorders>
            <w:vAlign w:val="center"/>
          </w:tcPr>
          <w:p>
            <w:pPr>
              <w:spacing w:line="320" w:lineRule="exact"/>
              <w:jc w:val="center"/>
              <w:rPr>
                <w:rFonts w:ascii="Times New Roman" w:hAnsi="Times New Roman" w:eastAsia="楷体"/>
                <w:szCs w:val="21"/>
                <w:highlight w:val="yellow"/>
              </w:rPr>
            </w:pPr>
          </w:p>
        </w:tc>
        <w:tc>
          <w:tcPr>
            <w:tcW w:w="588" w:type="dxa"/>
            <w:tcBorders>
              <w:tl2br w:val="nil"/>
              <w:tr2bl w:val="nil"/>
            </w:tcBorders>
            <w:vAlign w:val="center"/>
          </w:tcPr>
          <w:p>
            <w:pPr>
              <w:spacing w:line="320" w:lineRule="exact"/>
              <w:jc w:val="center"/>
              <w:rPr>
                <w:rFonts w:ascii="Times New Roman" w:hAnsi="Times New Roman" w:eastAsia="楷体"/>
                <w:kern w:val="0"/>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highlight w:val="yellow"/>
              </w:rPr>
            </w:pPr>
          </w:p>
        </w:tc>
        <w:tc>
          <w:tcPr>
            <w:tcW w:w="588" w:type="dxa"/>
            <w:tcBorders>
              <w:tl2br w:val="nil"/>
              <w:tr2bl w:val="nil"/>
            </w:tcBorders>
            <w:vAlign w:val="center"/>
          </w:tcPr>
          <w:p>
            <w:pPr>
              <w:spacing w:line="320" w:lineRule="exact"/>
              <w:jc w:val="center"/>
              <w:rPr>
                <w:rFonts w:ascii="Times New Roman" w:hAnsi="Times New Roman" w:eastAsia="楷体"/>
                <w:kern w:val="0"/>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highlight w:val="yellow"/>
              </w:rPr>
            </w:pP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694"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672" w:type="dxa"/>
            <w:tcBorders>
              <w:tl2br w:val="nil"/>
              <w:tr2bl w:val="nil"/>
            </w:tcBorders>
            <w:vAlign w:val="center"/>
          </w:tcPr>
          <w:p>
            <w:pPr>
              <w:spacing w:line="320" w:lineRule="exact"/>
              <w:jc w:val="center"/>
              <w:rPr>
                <w:rFonts w:ascii="Times New Roman" w:hAnsi="Times New Roman" w:eastAsia="楷体"/>
                <w:szCs w:val="21"/>
              </w:rPr>
            </w:pPr>
          </w:p>
        </w:tc>
        <w:tc>
          <w:tcPr>
            <w:tcW w:w="682" w:type="dxa"/>
            <w:tcBorders>
              <w:tl2br w:val="nil"/>
              <w:tr2bl w:val="nil"/>
            </w:tcBorders>
            <w:vAlign w:val="center"/>
          </w:tcPr>
          <w:p>
            <w:pPr>
              <w:spacing w:line="320" w:lineRule="exact"/>
              <w:jc w:val="center"/>
              <w:rPr>
                <w:rFonts w:ascii="Times New Roman" w:hAnsi="Times New Roman" w:eastAsia="楷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生产实习</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694"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672" w:type="dxa"/>
            <w:tcBorders>
              <w:tl2br w:val="nil"/>
              <w:tr2bl w:val="nil"/>
            </w:tcBorders>
            <w:vAlign w:val="center"/>
          </w:tcPr>
          <w:p>
            <w:pPr>
              <w:spacing w:line="320" w:lineRule="exact"/>
              <w:jc w:val="center"/>
              <w:rPr>
                <w:rFonts w:ascii="Times New Roman" w:hAnsi="Times New Roman" w:eastAsia="楷体"/>
                <w:kern w:val="0"/>
                <w:szCs w:val="21"/>
              </w:rPr>
            </w:pPr>
          </w:p>
        </w:tc>
        <w:tc>
          <w:tcPr>
            <w:tcW w:w="682" w:type="dxa"/>
            <w:tcBorders>
              <w:tl2br w:val="nil"/>
              <w:tr2bl w:val="nil"/>
            </w:tcBorders>
            <w:vAlign w:val="center"/>
          </w:tcPr>
          <w:p>
            <w:pPr>
              <w:spacing w:line="320" w:lineRule="exact"/>
              <w:jc w:val="center"/>
              <w:rPr>
                <w:rFonts w:ascii="Times New Roman" w:hAnsi="Times New Roman" w:eastAsia="楷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化工实习实训A</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694"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672" w:type="dxa"/>
            <w:tcBorders>
              <w:tl2br w:val="nil"/>
              <w:tr2bl w:val="nil"/>
            </w:tcBorders>
            <w:vAlign w:val="center"/>
          </w:tcPr>
          <w:p>
            <w:pPr>
              <w:spacing w:line="320" w:lineRule="exact"/>
              <w:jc w:val="center"/>
              <w:rPr>
                <w:rFonts w:ascii="Times New Roman" w:hAnsi="Times New Roman" w:eastAsia="楷体"/>
                <w:szCs w:val="21"/>
              </w:rPr>
            </w:pPr>
          </w:p>
        </w:tc>
        <w:tc>
          <w:tcPr>
            <w:tcW w:w="682" w:type="dxa"/>
            <w:tcBorders>
              <w:tl2br w:val="nil"/>
              <w:tr2bl w:val="nil"/>
            </w:tcBorders>
            <w:vAlign w:val="center"/>
          </w:tcPr>
          <w:p>
            <w:pPr>
              <w:spacing w:line="320" w:lineRule="exact"/>
              <w:jc w:val="center"/>
              <w:rPr>
                <w:rFonts w:ascii="Times New Roman" w:hAnsi="Times New Roman" w:eastAsia="楷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化工原理课程设计A</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widowControl/>
              <w:spacing w:line="320" w:lineRule="exact"/>
              <w:jc w:val="center"/>
              <w:rPr>
                <w:rFonts w:ascii="Times New Roman" w:hAnsi="Times New Roman" w:eastAsia="楷体"/>
                <w:szCs w:val="21"/>
              </w:rPr>
            </w:pPr>
          </w:p>
        </w:tc>
        <w:tc>
          <w:tcPr>
            <w:tcW w:w="589" w:type="dxa"/>
            <w:tcBorders>
              <w:tl2br w:val="nil"/>
              <w:tr2bl w:val="nil"/>
            </w:tcBorders>
            <w:vAlign w:val="center"/>
          </w:tcPr>
          <w:p>
            <w:pPr>
              <w:widowControl/>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widowControl/>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672"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682" w:type="dxa"/>
            <w:tcBorders>
              <w:tl2br w:val="nil"/>
              <w:tr2bl w:val="nil"/>
            </w:tcBorders>
            <w:vAlign w:val="center"/>
          </w:tcPr>
          <w:p>
            <w:pPr>
              <w:spacing w:line="320" w:lineRule="exact"/>
              <w:jc w:val="center"/>
              <w:rPr>
                <w:rFonts w:ascii="Times New Roman" w:hAnsi="Times New Roman" w:eastAsia="楷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化工综合创新实验</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694" w:type="dxa"/>
            <w:tcBorders>
              <w:tl2br w:val="nil"/>
              <w:tr2bl w:val="nil"/>
            </w:tcBorders>
            <w:vAlign w:val="center"/>
          </w:tcPr>
          <w:p>
            <w:pPr>
              <w:widowControl/>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672" w:type="dxa"/>
            <w:tcBorders>
              <w:tl2br w:val="nil"/>
              <w:tr2bl w:val="nil"/>
            </w:tcBorders>
            <w:vAlign w:val="center"/>
          </w:tcPr>
          <w:p>
            <w:pPr>
              <w:widowControl/>
              <w:spacing w:line="320" w:lineRule="exact"/>
              <w:jc w:val="center"/>
              <w:rPr>
                <w:rFonts w:ascii="Times New Roman" w:hAnsi="Times New Roman" w:eastAsia="楷体"/>
                <w:kern w:val="0"/>
                <w:szCs w:val="21"/>
              </w:rPr>
            </w:pPr>
          </w:p>
        </w:tc>
        <w:tc>
          <w:tcPr>
            <w:tcW w:w="682" w:type="dxa"/>
            <w:tcBorders>
              <w:tl2br w:val="nil"/>
              <w:tr2bl w:val="nil"/>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化学工程与工艺专业实验</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694" w:type="dxa"/>
            <w:tcBorders>
              <w:tl2br w:val="nil"/>
              <w:tr2bl w:val="nil"/>
            </w:tcBorders>
            <w:vAlign w:val="center"/>
          </w:tcPr>
          <w:p>
            <w:pPr>
              <w:widowControl/>
              <w:spacing w:line="320" w:lineRule="exact"/>
              <w:jc w:val="center"/>
              <w:rPr>
                <w:rFonts w:ascii="Times New Roman" w:hAnsi="Times New Roman" w:eastAsia="楷体"/>
                <w:szCs w:val="21"/>
              </w:rPr>
            </w:pPr>
          </w:p>
        </w:tc>
        <w:tc>
          <w:tcPr>
            <w:tcW w:w="672" w:type="dxa"/>
            <w:tcBorders>
              <w:tl2br w:val="nil"/>
              <w:tr2bl w:val="nil"/>
            </w:tcBorders>
            <w:vAlign w:val="center"/>
          </w:tcPr>
          <w:p>
            <w:pPr>
              <w:widowControl/>
              <w:spacing w:line="320" w:lineRule="exact"/>
              <w:jc w:val="center"/>
              <w:rPr>
                <w:rFonts w:ascii="Times New Roman" w:hAnsi="Times New Roman" w:eastAsia="楷体"/>
                <w:kern w:val="0"/>
                <w:szCs w:val="21"/>
              </w:rPr>
            </w:pPr>
          </w:p>
        </w:tc>
        <w:tc>
          <w:tcPr>
            <w:tcW w:w="682" w:type="dxa"/>
            <w:tcBorders>
              <w:tl2br w:val="nil"/>
              <w:tr2bl w:val="nil"/>
            </w:tcBorders>
            <w:vAlign w:val="center"/>
          </w:tcPr>
          <w:p>
            <w:pPr>
              <w:widowControl/>
              <w:spacing w:line="320" w:lineRule="exact"/>
              <w:jc w:val="center"/>
              <w:rPr>
                <w:rFonts w:ascii="Times New Roman" w:hAnsi="Times New Roman" w:eastAsia="楷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毕业实习</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694"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672" w:type="dxa"/>
            <w:tcBorders>
              <w:tl2br w:val="nil"/>
              <w:tr2bl w:val="nil"/>
            </w:tcBorders>
            <w:vAlign w:val="center"/>
          </w:tcPr>
          <w:p>
            <w:pPr>
              <w:spacing w:line="320" w:lineRule="exact"/>
              <w:jc w:val="center"/>
              <w:rPr>
                <w:rFonts w:ascii="Times New Roman" w:hAnsi="Times New Roman" w:eastAsia="楷体"/>
                <w:kern w:val="0"/>
                <w:szCs w:val="21"/>
              </w:rPr>
            </w:pPr>
          </w:p>
        </w:tc>
        <w:tc>
          <w:tcPr>
            <w:tcW w:w="682" w:type="dxa"/>
            <w:tcBorders>
              <w:tl2br w:val="nil"/>
              <w:tr2bl w:val="nil"/>
            </w:tcBorders>
            <w:vAlign w:val="center"/>
          </w:tcPr>
          <w:p>
            <w:pPr>
              <w:spacing w:line="320" w:lineRule="exact"/>
              <w:jc w:val="center"/>
              <w:rPr>
                <w:rFonts w:ascii="Times New Roman" w:hAnsi="Times New Roman" w:eastAsia="楷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化工过程模拟</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p>
        </w:tc>
        <w:tc>
          <w:tcPr>
            <w:tcW w:w="672" w:type="dxa"/>
            <w:tcBorders>
              <w:tl2br w:val="nil"/>
              <w:tr2bl w:val="nil"/>
            </w:tcBorders>
            <w:vAlign w:val="center"/>
          </w:tcPr>
          <w:p>
            <w:pPr>
              <w:spacing w:line="320" w:lineRule="exact"/>
              <w:jc w:val="center"/>
              <w:rPr>
                <w:rFonts w:ascii="Times New Roman" w:hAnsi="Times New Roman" w:eastAsia="楷体"/>
                <w:szCs w:val="21"/>
              </w:rPr>
            </w:pPr>
          </w:p>
        </w:tc>
        <w:tc>
          <w:tcPr>
            <w:tcW w:w="682" w:type="dxa"/>
            <w:tcBorders>
              <w:tl2br w:val="nil"/>
              <w:tr2bl w:val="nil"/>
            </w:tcBorders>
            <w:vAlign w:val="center"/>
          </w:tcPr>
          <w:p>
            <w:pPr>
              <w:spacing w:line="320" w:lineRule="exact"/>
              <w:jc w:val="center"/>
              <w:rPr>
                <w:rFonts w:ascii="Times New Roman" w:hAnsi="Times New Roman" w:eastAsia="楷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化工工艺专业课程设计</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widowControl/>
              <w:spacing w:line="320" w:lineRule="exact"/>
              <w:jc w:val="center"/>
              <w:rPr>
                <w:rFonts w:ascii="Times New Roman" w:hAnsi="Times New Roman" w:eastAsia="楷体"/>
                <w:szCs w:val="21"/>
              </w:rPr>
            </w:pPr>
          </w:p>
        </w:tc>
        <w:tc>
          <w:tcPr>
            <w:tcW w:w="589" w:type="dxa"/>
            <w:tcBorders>
              <w:tl2br w:val="nil"/>
              <w:tr2bl w:val="nil"/>
            </w:tcBorders>
            <w:vAlign w:val="center"/>
          </w:tcPr>
          <w:p>
            <w:pPr>
              <w:widowControl/>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589" w:type="dxa"/>
            <w:tcBorders>
              <w:tl2br w:val="nil"/>
              <w:tr2bl w:val="nil"/>
            </w:tcBorders>
            <w:vAlign w:val="center"/>
          </w:tcPr>
          <w:p>
            <w:pPr>
              <w:widowControl/>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672"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682" w:type="dxa"/>
            <w:tcBorders>
              <w:tl2br w:val="nil"/>
              <w:tr2bl w:val="nil"/>
            </w:tcBorders>
            <w:vAlign w:val="center"/>
          </w:tcPr>
          <w:p>
            <w:pPr>
              <w:spacing w:line="320" w:lineRule="exact"/>
              <w:jc w:val="center"/>
              <w:rPr>
                <w:rFonts w:ascii="Times New Roman" w:hAnsi="Times New Roman" w:eastAsia="楷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毕业设计</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9"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w:t>
            </w:r>
          </w:p>
        </w:tc>
        <w:tc>
          <w:tcPr>
            <w:tcW w:w="672"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682" w:type="dxa"/>
            <w:tcBorders>
              <w:tl2br w:val="nil"/>
              <w:tr2bl w:val="nil"/>
            </w:tcBorders>
            <w:vAlign w:val="center"/>
          </w:tcPr>
          <w:p>
            <w:pPr>
              <w:spacing w:line="320" w:lineRule="exact"/>
              <w:jc w:val="center"/>
              <w:rPr>
                <w:rFonts w:ascii="Times New Roman" w:hAnsi="Times New Roman" w:eastAsia="楷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10"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毕业论文</w:t>
            </w: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w:t>
            </w:r>
          </w:p>
        </w:tc>
        <w:tc>
          <w:tcPr>
            <w:tcW w:w="588"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w:t>
            </w:r>
          </w:p>
        </w:tc>
        <w:tc>
          <w:tcPr>
            <w:tcW w:w="589" w:type="dxa"/>
            <w:tcBorders>
              <w:tl2br w:val="nil"/>
              <w:tr2bl w:val="nil"/>
            </w:tcBorders>
            <w:vAlign w:val="center"/>
          </w:tcPr>
          <w:p>
            <w:pPr>
              <w:spacing w:line="320" w:lineRule="exact"/>
              <w:jc w:val="center"/>
              <w:rPr>
                <w:rFonts w:ascii="Times New Roman" w:hAnsi="Times New Roman" w:eastAsia="楷体"/>
                <w:szCs w:val="21"/>
              </w:rPr>
            </w:pPr>
          </w:p>
        </w:tc>
        <w:tc>
          <w:tcPr>
            <w:tcW w:w="588" w:type="dxa"/>
            <w:tcBorders>
              <w:tl2br w:val="nil"/>
              <w:tr2bl w:val="nil"/>
            </w:tcBorders>
            <w:vAlign w:val="center"/>
          </w:tcPr>
          <w:p>
            <w:pPr>
              <w:spacing w:line="320" w:lineRule="exact"/>
              <w:jc w:val="center"/>
              <w:rPr>
                <w:rFonts w:ascii="Times New Roman" w:hAnsi="Times New Roman" w:eastAsia="楷体"/>
                <w:szCs w:val="21"/>
              </w:rPr>
            </w:pPr>
          </w:p>
        </w:tc>
        <w:tc>
          <w:tcPr>
            <w:tcW w:w="694"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w:t>
            </w:r>
          </w:p>
        </w:tc>
        <w:tc>
          <w:tcPr>
            <w:tcW w:w="672"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682" w:type="dxa"/>
            <w:tcBorders>
              <w:tl2br w:val="nil"/>
              <w:tr2bl w:val="nil"/>
            </w:tcBorders>
            <w:vAlign w:val="center"/>
          </w:tcPr>
          <w:p>
            <w:pPr>
              <w:spacing w:line="320" w:lineRule="exact"/>
              <w:jc w:val="center"/>
              <w:rPr>
                <w:rFonts w:ascii="Times New Roman" w:hAnsi="Times New Roman" w:eastAsia="楷体"/>
                <w:szCs w:val="21"/>
              </w:rPr>
            </w:pPr>
          </w:p>
        </w:tc>
      </w:tr>
    </w:tbl>
    <w:p>
      <w:pPr>
        <w:widowControl/>
        <w:jc w:val="left"/>
        <w:rPr>
          <w:rFonts w:ascii="Times New Roman" w:hAnsi="Times New Roman"/>
          <w:sz w:val="24"/>
        </w:rPr>
      </w:pPr>
    </w:p>
    <w:p>
      <w:pPr>
        <w:rPr>
          <w:rFonts w:ascii="Times New Roman" w:hAnsi="Times New Roman"/>
          <w:sz w:val="24"/>
        </w:rPr>
      </w:pPr>
    </w:p>
    <w:p>
      <w:pPr>
        <w:rPr>
          <w:rFonts w:ascii="Times New Roman" w:hAnsi="Times New Roman"/>
          <w:sz w:val="24"/>
        </w:rPr>
      </w:pPr>
    </w:p>
    <w:p>
      <w:pPr>
        <w:jc w:val="center"/>
        <w:rPr>
          <w:rFonts w:hint="eastAsia" w:ascii="黑体" w:hAnsi="黑体" w:eastAsia="黑体" w:cs="黑体"/>
          <w:b/>
          <w:sz w:val="24"/>
        </w:rPr>
      </w:pPr>
      <w:r>
        <w:rPr>
          <w:rFonts w:hint="eastAsia" w:ascii="黑体" w:hAnsi="黑体" w:eastAsia="黑体" w:cs="黑体"/>
          <w:b/>
          <w:sz w:val="24"/>
        </w:rPr>
        <w:t>实践教学课程地图</w:t>
      </w:r>
    </w:p>
    <w:tbl>
      <w:tblPr>
        <w:tblStyle w:val="49"/>
        <w:tblW w:w="8789" w:type="dxa"/>
        <w:jc w:val="center"/>
        <w:tblInd w:w="-336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07"/>
        <w:gridCol w:w="1445"/>
        <w:gridCol w:w="1446"/>
        <w:gridCol w:w="1445"/>
        <w:gridCol w:w="14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68" w:hRule="atLeast"/>
          <w:jc w:val="center"/>
        </w:trPr>
        <w:tc>
          <w:tcPr>
            <w:tcW w:w="3007" w:type="dxa"/>
            <w:tcBorders>
              <w:tl2br w:val="nil"/>
              <w:tr2bl w:val="nil"/>
            </w:tcBorders>
            <w:vAlign w:val="center"/>
          </w:tcPr>
          <w:p>
            <w:pPr>
              <w:spacing w:line="320" w:lineRule="exact"/>
              <w:jc w:val="center"/>
              <w:rPr>
                <w:rFonts w:ascii="Times New Roman" w:hAnsi="Times New Roman" w:eastAsia="楷体"/>
                <w:b/>
                <w:bCs/>
                <w:szCs w:val="21"/>
              </w:rPr>
            </w:pPr>
            <w:r>
              <w:rPr>
                <w:rFonts w:ascii="Times New Roman" w:hAnsi="Times New Roman"/>
                <w:sz w:val="24"/>
              </w:rPr>
              <w:pict>
                <v:line id="_x0000_s1030" o:spid="_x0000_s1030" o:spt="20" style="position:absolute;left:0pt;margin-left:-2.95pt;margin-top:0.8pt;height:37.85pt;width:148.35pt;z-index:251661312;mso-width-relative:page;mso-height-relative:page;" filled="f" stroked="t" coordsize="21600,21600" o:gfxdata="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DaDBtgAAAAKAQAADwAAAAAAAAABACAAAAAiAAAA&#10;ZHJzL2Rvd25yZXYueG1sUEsBAhQAFAAAAAgAh07iQOZTEMfOAQAAXQMAAA4AAAAAAAAAAQAgAAAA&#10;JwEAAGRycy9lMm9Eb2MueG1sUEsFBgAAAAAGAAYAWQEAAGcFAAAAAA==&#10;">
                  <v:path arrowok="t"/>
                  <v:fill on="f" focussize="0,0"/>
                  <v:stroke color="#000000"/>
                  <v:imagedata o:title=""/>
                  <o:lock v:ext="edit" aspectratio="f"/>
                </v:line>
              </w:pict>
            </w:r>
            <w:r>
              <w:rPr>
                <w:rFonts w:hint="eastAsia" w:ascii="Times New Roman" w:hAnsi="Times New Roman" w:eastAsia="楷体"/>
                <w:b/>
                <w:bCs/>
                <w:szCs w:val="21"/>
              </w:rPr>
              <w:t>实践能力标准</w:t>
            </w:r>
          </w:p>
          <w:p>
            <w:pPr>
              <w:spacing w:line="320" w:lineRule="exact"/>
              <w:rPr>
                <w:rFonts w:ascii="Times New Roman" w:hAnsi="Times New Roman" w:eastAsia="楷体"/>
                <w:b/>
                <w:bCs/>
                <w:szCs w:val="21"/>
              </w:rPr>
            </w:pPr>
            <w:r>
              <w:rPr>
                <w:rFonts w:ascii="Times New Roman" w:hAnsi="Times New Roman" w:eastAsia="楷体"/>
                <w:b/>
                <w:bCs/>
                <w:szCs w:val="21"/>
              </w:rPr>
              <w:t>课程</w:t>
            </w:r>
          </w:p>
        </w:tc>
        <w:tc>
          <w:tcPr>
            <w:tcW w:w="1445" w:type="dxa"/>
            <w:tcBorders>
              <w:tl2br w:val="nil"/>
              <w:tr2bl w:val="nil"/>
            </w:tcBorders>
            <w:vAlign w:val="center"/>
          </w:tcPr>
          <w:p>
            <w:pPr>
              <w:spacing w:line="320" w:lineRule="exact"/>
              <w:jc w:val="center"/>
              <w:rPr>
                <w:rFonts w:ascii="Times New Roman" w:hAnsi="Times New Roman" w:eastAsia="楷体"/>
                <w:b/>
                <w:bCs/>
                <w:szCs w:val="21"/>
              </w:rPr>
            </w:pPr>
            <w:r>
              <w:rPr>
                <w:rFonts w:hint="eastAsia" w:ascii="Times New Roman" w:hAnsi="Times New Roman" w:eastAsia="楷体"/>
                <w:b/>
                <w:bCs/>
                <w:szCs w:val="21"/>
              </w:rPr>
              <w:t>PA1</w:t>
            </w:r>
          </w:p>
        </w:tc>
        <w:tc>
          <w:tcPr>
            <w:tcW w:w="1446" w:type="dxa"/>
            <w:tcBorders>
              <w:tl2br w:val="nil"/>
              <w:tr2bl w:val="nil"/>
            </w:tcBorders>
            <w:vAlign w:val="center"/>
          </w:tcPr>
          <w:p>
            <w:pPr>
              <w:spacing w:line="320" w:lineRule="exact"/>
              <w:jc w:val="center"/>
              <w:rPr>
                <w:rFonts w:ascii="Times New Roman" w:hAnsi="Times New Roman" w:eastAsia="楷体"/>
                <w:b/>
                <w:bCs/>
                <w:szCs w:val="21"/>
              </w:rPr>
            </w:pPr>
            <w:r>
              <w:rPr>
                <w:rFonts w:hint="eastAsia" w:ascii="Times New Roman" w:hAnsi="Times New Roman" w:eastAsia="楷体"/>
                <w:b/>
                <w:bCs/>
                <w:szCs w:val="21"/>
              </w:rPr>
              <w:t>PA2</w:t>
            </w:r>
          </w:p>
        </w:tc>
        <w:tc>
          <w:tcPr>
            <w:tcW w:w="1445" w:type="dxa"/>
            <w:tcBorders>
              <w:tl2br w:val="nil"/>
              <w:tr2bl w:val="nil"/>
            </w:tcBorders>
            <w:vAlign w:val="center"/>
          </w:tcPr>
          <w:p>
            <w:pPr>
              <w:spacing w:line="320" w:lineRule="exact"/>
              <w:jc w:val="center"/>
              <w:rPr>
                <w:rFonts w:ascii="Times New Roman" w:hAnsi="Times New Roman" w:eastAsia="楷体"/>
                <w:b/>
                <w:bCs/>
                <w:szCs w:val="21"/>
              </w:rPr>
            </w:pPr>
            <w:r>
              <w:rPr>
                <w:rFonts w:hint="eastAsia" w:ascii="Times New Roman" w:hAnsi="Times New Roman" w:eastAsia="楷体"/>
                <w:b/>
                <w:bCs/>
                <w:szCs w:val="21"/>
              </w:rPr>
              <w:t>PA3</w:t>
            </w:r>
          </w:p>
        </w:tc>
        <w:tc>
          <w:tcPr>
            <w:tcW w:w="1446" w:type="dxa"/>
            <w:tcBorders>
              <w:tl2br w:val="nil"/>
              <w:tr2bl w:val="nil"/>
            </w:tcBorders>
            <w:vAlign w:val="center"/>
          </w:tcPr>
          <w:p>
            <w:pPr>
              <w:spacing w:line="320" w:lineRule="exact"/>
              <w:jc w:val="center"/>
              <w:rPr>
                <w:rFonts w:ascii="Times New Roman" w:hAnsi="Times New Roman" w:eastAsia="楷体"/>
                <w:b/>
                <w:bCs/>
                <w:szCs w:val="21"/>
              </w:rPr>
            </w:pPr>
            <w:r>
              <w:rPr>
                <w:rFonts w:hint="eastAsia" w:ascii="Times New Roman" w:hAnsi="Times New Roman" w:eastAsia="楷体"/>
                <w:b/>
                <w:bCs/>
                <w:szCs w:val="21"/>
              </w:rPr>
              <w:t>PA4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007"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创新创业教育</w:t>
            </w:r>
          </w:p>
        </w:tc>
        <w:tc>
          <w:tcPr>
            <w:tcW w:w="1445"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1446"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1445" w:type="dxa"/>
            <w:tcBorders>
              <w:tl2br w:val="nil"/>
              <w:tr2bl w:val="nil"/>
            </w:tcBorders>
            <w:vAlign w:val="center"/>
          </w:tcPr>
          <w:p>
            <w:pPr>
              <w:spacing w:line="320" w:lineRule="exact"/>
              <w:jc w:val="center"/>
              <w:rPr>
                <w:rFonts w:ascii="Times New Roman" w:hAnsi="Times New Roman" w:eastAsia="楷体"/>
                <w:szCs w:val="21"/>
              </w:rPr>
            </w:pPr>
          </w:p>
        </w:tc>
        <w:tc>
          <w:tcPr>
            <w:tcW w:w="1446"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007"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工程训练C</w:t>
            </w:r>
          </w:p>
        </w:tc>
        <w:tc>
          <w:tcPr>
            <w:tcW w:w="1445"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1446" w:type="dxa"/>
            <w:tcBorders>
              <w:tl2br w:val="nil"/>
              <w:tr2bl w:val="nil"/>
            </w:tcBorders>
            <w:vAlign w:val="center"/>
          </w:tcPr>
          <w:p>
            <w:pPr>
              <w:spacing w:line="320" w:lineRule="exact"/>
              <w:jc w:val="center"/>
              <w:rPr>
                <w:rFonts w:ascii="Times New Roman" w:hAnsi="Times New Roman" w:eastAsia="楷体"/>
                <w:szCs w:val="21"/>
              </w:rPr>
            </w:pPr>
          </w:p>
        </w:tc>
        <w:tc>
          <w:tcPr>
            <w:tcW w:w="1445" w:type="dxa"/>
            <w:tcBorders>
              <w:tl2br w:val="nil"/>
              <w:tr2bl w:val="nil"/>
            </w:tcBorders>
            <w:vAlign w:val="center"/>
          </w:tcPr>
          <w:p>
            <w:pPr>
              <w:spacing w:line="320" w:lineRule="exact"/>
              <w:jc w:val="center"/>
              <w:rPr>
                <w:rFonts w:ascii="Times New Roman" w:hAnsi="Times New Roman" w:eastAsia="楷体"/>
                <w:szCs w:val="21"/>
              </w:rPr>
            </w:pPr>
          </w:p>
        </w:tc>
        <w:tc>
          <w:tcPr>
            <w:tcW w:w="1446" w:type="dxa"/>
            <w:tcBorders>
              <w:tl2br w:val="nil"/>
              <w:tr2bl w:val="nil"/>
            </w:tcBorders>
            <w:vAlign w:val="center"/>
          </w:tcPr>
          <w:p>
            <w:pPr>
              <w:spacing w:line="320" w:lineRule="exact"/>
              <w:jc w:val="center"/>
              <w:rPr>
                <w:rFonts w:ascii="Times New Roman" w:hAnsi="Times New Roman" w:eastAsia="楷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007"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基础化学实验</w:t>
            </w:r>
          </w:p>
        </w:tc>
        <w:tc>
          <w:tcPr>
            <w:tcW w:w="1445"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1446" w:type="dxa"/>
            <w:tcBorders>
              <w:tl2br w:val="nil"/>
              <w:tr2bl w:val="nil"/>
            </w:tcBorders>
            <w:vAlign w:val="center"/>
          </w:tcPr>
          <w:p>
            <w:pPr>
              <w:spacing w:line="320" w:lineRule="exact"/>
              <w:jc w:val="center"/>
              <w:rPr>
                <w:rFonts w:ascii="Times New Roman" w:hAnsi="Times New Roman" w:eastAsia="楷体"/>
                <w:szCs w:val="21"/>
              </w:rPr>
            </w:pPr>
          </w:p>
        </w:tc>
        <w:tc>
          <w:tcPr>
            <w:tcW w:w="1445" w:type="dxa"/>
            <w:tcBorders>
              <w:tl2br w:val="nil"/>
              <w:tr2bl w:val="nil"/>
            </w:tcBorders>
            <w:vAlign w:val="center"/>
          </w:tcPr>
          <w:p>
            <w:pPr>
              <w:spacing w:line="320" w:lineRule="exact"/>
              <w:jc w:val="center"/>
              <w:rPr>
                <w:rFonts w:ascii="Times New Roman" w:hAnsi="Times New Roman" w:eastAsia="楷体"/>
                <w:szCs w:val="21"/>
              </w:rPr>
            </w:pPr>
          </w:p>
        </w:tc>
        <w:tc>
          <w:tcPr>
            <w:tcW w:w="1446"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007"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大学物理实验</w:t>
            </w:r>
          </w:p>
        </w:tc>
        <w:tc>
          <w:tcPr>
            <w:tcW w:w="1445"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1446" w:type="dxa"/>
            <w:tcBorders>
              <w:tl2br w:val="nil"/>
              <w:tr2bl w:val="nil"/>
            </w:tcBorders>
            <w:vAlign w:val="center"/>
          </w:tcPr>
          <w:p>
            <w:pPr>
              <w:spacing w:line="320" w:lineRule="exact"/>
              <w:jc w:val="center"/>
              <w:rPr>
                <w:rFonts w:ascii="Times New Roman" w:hAnsi="Times New Roman" w:eastAsia="楷体"/>
                <w:szCs w:val="21"/>
              </w:rPr>
            </w:pPr>
          </w:p>
        </w:tc>
        <w:tc>
          <w:tcPr>
            <w:tcW w:w="1445" w:type="dxa"/>
            <w:tcBorders>
              <w:tl2br w:val="nil"/>
              <w:tr2bl w:val="nil"/>
            </w:tcBorders>
            <w:vAlign w:val="center"/>
          </w:tcPr>
          <w:p>
            <w:pPr>
              <w:spacing w:line="320" w:lineRule="exact"/>
              <w:jc w:val="center"/>
              <w:rPr>
                <w:rFonts w:ascii="Times New Roman" w:hAnsi="Times New Roman" w:eastAsia="楷体"/>
                <w:szCs w:val="21"/>
              </w:rPr>
            </w:pPr>
          </w:p>
        </w:tc>
        <w:tc>
          <w:tcPr>
            <w:tcW w:w="1446" w:type="dxa"/>
            <w:tcBorders>
              <w:tl2br w:val="nil"/>
              <w:tr2bl w:val="nil"/>
            </w:tcBorders>
            <w:vAlign w:val="center"/>
          </w:tcPr>
          <w:p>
            <w:pPr>
              <w:spacing w:line="320" w:lineRule="exact"/>
              <w:jc w:val="center"/>
              <w:rPr>
                <w:rFonts w:ascii="Times New Roman" w:hAnsi="Times New Roman" w:eastAsia="楷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007"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分析化学综合实验</w:t>
            </w:r>
          </w:p>
        </w:tc>
        <w:tc>
          <w:tcPr>
            <w:tcW w:w="1445"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1446"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1445" w:type="dxa"/>
            <w:tcBorders>
              <w:tl2br w:val="nil"/>
              <w:tr2bl w:val="nil"/>
            </w:tcBorders>
            <w:vAlign w:val="center"/>
          </w:tcPr>
          <w:p>
            <w:pPr>
              <w:spacing w:line="320" w:lineRule="exact"/>
              <w:jc w:val="center"/>
              <w:rPr>
                <w:rFonts w:ascii="Times New Roman" w:hAnsi="Times New Roman" w:eastAsia="楷体"/>
                <w:szCs w:val="21"/>
              </w:rPr>
            </w:pPr>
          </w:p>
        </w:tc>
        <w:tc>
          <w:tcPr>
            <w:tcW w:w="1446"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007"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有机化学综合实验</w:t>
            </w:r>
          </w:p>
        </w:tc>
        <w:tc>
          <w:tcPr>
            <w:tcW w:w="1445"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1446"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1445" w:type="dxa"/>
            <w:tcBorders>
              <w:tl2br w:val="nil"/>
              <w:tr2bl w:val="nil"/>
            </w:tcBorders>
            <w:vAlign w:val="center"/>
          </w:tcPr>
          <w:p>
            <w:pPr>
              <w:spacing w:line="320" w:lineRule="exact"/>
              <w:jc w:val="center"/>
              <w:rPr>
                <w:rFonts w:ascii="Times New Roman" w:hAnsi="Times New Roman" w:eastAsia="楷体"/>
                <w:szCs w:val="21"/>
              </w:rPr>
            </w:pPr>
          </w:p>
        </w:tc>
        <w:tc>
          <w:tcPr>
            <w:tcW w:w="1446"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007" w:type="dxa"/>
            <w:tcBorders>
              <w:tl2br w:val="nil"/>
              <w:tr2bl w:val="nil"/>
            </w:tcBorders>
            <w:vAlign w:val="center"/>
          </w:tcPr>
          <w:p>
            <w:pPr>
              <w:spacing w:line="320" w:lineRule="exact"/>
              <w:jc w:val="center"/>
              <w:rPr>
                <w:rFonts w:ascii="Times New Roman" w:hAnsi="Times New Roman" w:eastAsia="楷体"/>
                <w:szCs w:val="21"/>
                <w:highlight w:val="yellow"/>
              </w:rPr>
            </w:pPr>
            <w:r>
              <w:rPr>
                <w:rFonts w:ascii="Times New Roman" w:hAnsi="Times New Roman" w:eastAsia="楷体"/>
                <w:szCs w:val="21"/>
              </w:rPr>
              <w:t>化工原理实验</w:t>
            </w:r>
          </w:p>
        </w:tc>
        <w:tc>
          <w:tcPr>
            <w:tcW w:w="1445" w:type="dxa"/>
            <w:tcBorders>
              <w:tl2br w:val="nil"/>
              <w:tr2bl w:val="nil"/>
            </w:tcBorders>
            <w:vAlign w:val="center"/>
          </w:tcPr>
          <w:p>
            <w:pPr>
              <w:spacing w:line="320" w:lineRule="exact"/>
              <w:jc w:val="center"/>
              <w:rPr>
                <w:rFonts w:ascii="Times New Roman" w:hAnsi="Times New Roman" w:eastAsia="楷体"/>
                <w:szCs w:val="21"/>
                <w:highlight w:val="yellow"/>
              </w:rPr>
            </w:pPr>
            <w:r>
              <w:rPr>
                <w:rFonts w:ascii="Times New Roman" w:hAnsi="Times New Roman" w:eastAsia="楷体"/>
                <w:kern w:val="0"/>
                <w:szCs w:val="21"/>
              </w:rPr>
              <w:t>√</w:t>
            </w:r>
          </w:p>
        </w:tc>
        <w:tc>
          <w:tcPr>
            <w:tcW w:w="1446" w:type="dxa"/>
            <w:tcBorders>
              <w:tl2br w:val="nil"/>
              <w:tr2bl w:val="nil"/>
            </w:tcBorders>
            <w:vAlign w:val="center"/>
          </w:tcPr>
          <w:p>
            <w:pPr>
              <w:spacing w:line="320" w:lineRule="exact"/>
              <w:jc w:val="center"/>
              <w:rPr>
                <w:rFonts w:ascii="Times New Roman" w:hAnsi="Times New Roman" w:eastAsia="楷体"/>
                <w:szCs w:val="21"/>
                <w:highlight w:val="yellow"/>
              </w:rPr>
            </w:pPr>
          </w:p>
        </w:tc>
        <w:tc>
          <w:tcPr>
            <w:tcW w:w="1445" w:type="dxa"/>
            <w:tcBorders>
              <w:tl2br w:val="nil"/>
              <w:tr2bl w:val="nil"/>
            </w:tcBorders>
            <w:vAlign w:val="center"/>
          </w:tcPr>
          <w:p>
            <w:pPr>
              <w:spacing w:line="320" w:lineRule="exact"/>
              <w:jc w:val="center"/>
              <w:rPr>
                <w:rFonts w:ascii="Times New Roman" w:hAnsi="Times New Roman" w:eastAsia="楷体"/>
                <w:szCs w:val="21"/>
                <w:highlight w:val="yellow"/>
              </w:rPr>
            </w:pPr>
          </w:p>
        </w:tc>
        <w:tc>
          <w:tcPr>
            <w:tcW w:w="1446" w:type="dxa"/>
            <w:tcBorders>
              <w:tl2br w:val="nil"/>
              <w:tr2bl w:val="nil"/>
            </w:tcBorders>
            <w:vAlign w:val="center"/>
          </w:tcPr>
          <w:p>
            <w:pPr>
              <w:spacing w:line="320" w:lineRule="exact"/>
              <w:jc w:val="center"/>
              <w:rPr>
                <w:rFonts w:ascii="Times New Roman" w:hAnsi="Times New Roman" w:eastAsia="楷体"/>
                <w:szCs w:val="21"/>
                <w:highlight w:val="yellow"/>
              </w:rPr>
            </w:pPr>
            <w:r>
              <w:rPr>
                <w:rFonts w:ascii="Times New Roman" w:hAnsi="Times New Roman" w:eastAsia="楷体"/>
                <w:kern w:val="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007"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认识实习</w:t>
            </w:r>
          </w:p>
        </w:tc>
        <w:tc>
          <w:tcPr>
            <w:tcW w:w="1445" w:type="dxa"/>
            <w:tcBorders>
              <w:tl2br w:val="nil"/>
              <w:tr2bl w:val="nil"/>
            </w:tcBorders>
            <w:vAlign w:val="center"/>
          </w:tcPr>
          <w:p>
            <w:pPr>
              <w:spacing w:line="320" w:lineRule="exact"/>
              <w:jc w:val="center"/>
              <w:rPr>
                <w:rFonts w:ascii="Times New Roman" w:hAnsi="Times New Roman" w:eastAsia="楷体"/>
                <w:szCs w:val="21"/>
                <w:highlight w:val="yellow"/>
              </w:rPr>
            </w:pPr>
            <w:r>
              <w:rPr>
                <w:rFonts w:ascii="Times New Roman" w:hAnsi="Times New Roman" w:eastAsia="楷体"/>
                <w:kern w:val="0"/>
                <w:szCs w:val="21"/>
              </w:rPr>
              <w:t>√</w:t>
            </w:r>
          </w:p>
        </w:tc>
        <w:tc>
          <w:tcPr>
            <w:tcW w:w="1446" w:type="dxa"/>
            <w:tcBorders>
              <w:tl2br w:val="nil"/>
              <w:tr2bl w:val="nil"/>
            </w:tcBorders>
            <w:vAlign w:val="center"/>
          </w:tcPr>
          <w:p>
            <w:pPr>
              <w:spacing w:line="320" w:lineRule="exact"/>
              <w:jc w:val="center"/>
              <w:rPr>
                <w:rFonts w:ascii="Times New Roman" w:hAnsi="Times New Roman" w:eastAsia="楷体"/>
                <w:kern w:val="0"/>
                <w:szCs w:val="21"/>
              </w:rPr>
            </w:pPr>
          </w:p>
        </w:tc>
        <w:tc>
          <w:tcPr>
            <w:tcW w:w="1445" w:type="dxa"/>
            <w:tcBorders>
              <w:tl2br w:val="nil"/>
              <w:tr2bl w:val="nil"/>
            </w:tcBorders>
            <w:vAlign w:val="center"/>
          </w:tcPr>
          <w:p>
            <w:pPr>
              <w:spacing w:line="320" w:lineRule="exact"/>
              <w:jc w:val="center"/>
              <w:rPr>
                <w:rFonts w:ascii="Times New Roman" w:hAnsi="Times New Roman" w:eastAsia="楷体"/>
                <w:szCs w:val="21"/>
                <w:highlight w:val="yellow"/>
              </w:rPr>
            </w:pPr>
            <w:r>
              <w:rPr>
                <w:rFonts w:ascii="Times New Roman" w:hAnsi="Times New Roman" w:eastAsia="楷体"/>
                <w:kern w:val="0"/>
                <w:szCs w:val="21"/>
              </w:rPr>
              <w:t>√</w:t>
            </w:r>
          </w:p>
        </w:tc>
        <w:tc>
          <w:tcPr>
            <w:tcW w:w="1446" w:type="dxa"/>
            <w:tcBorders>
              <w:tl2br w:val="nil"/>
              <w:tr2bl w:val="nil"/>
            </w:tcBorders>
            <w:vAlign w:val="center"/>
          </w:tcPr>
          <w:p>
            <w:pPr>
              <w:spacing w:line="320" w:lineRule="exact"/>
              <w:jc w:val="center"/>
              <w:rPr>
                <w:rFonts w:ascii="Times New Roman" w:hAnsi="Times New Roman" w:eastAsia="楷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007"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生产实习</w:t>
            </w:r>
          </w:p>
        </w:tc>
        <w:tc>
          <w:tcPr>
            <w:tcW w:w="1445" w:type="dxa"/>
            <w:tcBorders>
              <w:tl2br w:val="nil"/>
              <w:tr2bl w:val="nil"/>
            </w:tcBorders>
            <w:vAlign w:val="center"/>
          </w:tcPr>
          <w:p>
            <w:pPr>
              <w:spacing w:line="320" w:lineRule="exact"/>
              <w:jc w:val="center"/>
              <w:rPr>
                <w:rFonts w:ascii="Times New Roman" w:hAnsi="Times New Roman" w:eastAsia="楷体"/>
                <w:szCs w:val="21"/>
              </w:rPr>
            </w:pPr>
          </w:p>
        </w:tc>
        <w:tc>
          <w:tcPr>
            <w:tcW w:w="1446"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1445"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1446" w:type="dxa"/>
            <w:tcBorders>
              <w:tl2br w:val="nil"/>
              <w:tr2bl w:val="nil"/>
            </w:tcBorders>
            <w:vAlign w:val="center"/>
          </w:tcPr>
          <w:p>
            <w:pPr>
              <w:spacing w:line="320" w:lineRule="exact"/>
              <w:jc w:val="center"/>
              <w:rPr>
                <w:rFonts w:ascii="Times New Roman" w:hAnsi="Times New Roman" w:eastAsia="楷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007"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化工实习实训A</w:t>
            </w:r>
          </w:p>
        </w:tc>
        <w:tc>
          <w:tcPr>
            <w:tcW w:w="1445" w:type="dxa"/>
            <w:tcBorders>
              <w:tl2br w:val="nil"/>
              <w:tr2bl w:val="nil"/>
            </w:tcBorders>
            <w:vAlign w:val="center"/>
          </w:tcPr>
          <w:p>
            <w:pPr>
              <w:spacing w:line="320" w:lineRule="exact"/>
              <w:jc w:val="center"/>
              <w:rPr>
                <w:rFonts w:ascii="Times New Roman" w:hAnsi="Times New Roman" w:eastAsia="楷体"/>
                <w:szCs w:val="21"/>
              </w:rPr>
            </w:pPr>
          </w:p>
        </w:tc>
        <w:tc>
          <w:tcPr>
            <w:tcW w:w="1446"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1445"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1446"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007"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化工原理课程设计A</w:t>
            </w:r>
          </w:p>
        </w:tc>
        <w:tc>
          <w:tcPr>
            <w:tcW w:w="1445" w:type="dxa"/>
            <w:tcBorders>
              <w:tl2br w:val="nil"/>
              <w:tr2bl w:val="nil"/>
            </w:tcBorders>
            <w:vAlign w:val="center"/>
          </w:tcPr>
          <w:p>
            <w:pPr>
              <w:spacing w:line="320" w:lineRule="exact"/>
              <w:jc w:val="center"/>
              <w:rPr>
                <w:rFonts w:ascii="Times New Roman" w:hAnsi="Times New Roman" w:eastAsia="楷体"/>
                <w:szCs w:val="21"/>
              </w:rPr>
            </w:pPr>
          </w:p>
        </w:tc>
        <w:tc>
          <w:tcPr>
            <w:tcW w:w="1446"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1445"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1446" w:type="dxa"/>
            <w:tcBorders>
              <w:tl2br w:val="nil"/>
              <w:tr2bl w:val="nil"/>
            </w:tcBorders>
            <w:vAlign w:val="center"/>
          </w:tcPr>
          <w:p>
            <w:pPr>
              <w:widowControl/>
              <w:spacing w:line="320" w:lineRule="exact"/>
              <w:jc w:val="center"/>
              <w:rPr>
                <w:rFonts w:ascii="Times New Roman" w:hAnsi="Times New Roman" w:eastAsia="楷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007"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化工综合创新实验</w:t>
            </w:r>
          </w:p>
        </w:tc>
        <w:tc>
          <w:tcPr>
            <w:tcW w:w="1445" w:type="dxa"/>
            <w:tcBorders>
              <w:tl2br w:val="nil"/>
              <w:tr2bl w:val="nil"/>
            </w:tcBorders>
            <w:vAlign w:val="center"/>
          </w:tcPr>
          <w:p>
            <w:pPr>
              <w:spacing w:line="320" w:lineRule="exact"/>
              <w:jc w:val="center"/>
              <w:rPr>
                <w:rFonts w:ascii="Times New Roman" w:hAnsi="Times New Roman" w:eastAsia="楷体"/>
                <w:szCs w:val="21"/>
              </w:rPr>
            </w:pPr>
          </w:p>
        </w:tc>
        <w:tc>
          <w:tcPr>
            <w:tcW w:w="1446"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1445" w:type="dxa"/>
            <w:tcBorders>
              <w:tl2br w:val="nil"/>
              <w:tr2bl w:val="nil"/>
            </w:tcBorders>
            <w:vAlign w:val="center"/>
          </w:tcPr>
          <w:p>
            <w:pPr>
              <w:spacing w:line="320" w:lineRule="exact"/>
              <w:jc w:val="center"/>
              <w:rPr>
                <w:rFonts w:ascii="Times New Roman" w:hAnsi="Times New Roman" w:eastAsia="楷体"/>
                <w:szCs w:val="21"/>
              </w:rPr>
            </w:pPr>
          </w:p>
        </w:tc>
        <w:tc>
          <w:tcPr>
            <w:tcW w:w="1446"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007"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化学工程与工艺专业实验</w:t>
            </w:r>
          </w:p>
        </w:tc>
        <w:tc>
          <w:tcPr>
            <w:tcW w:w="1445"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1446"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1445" w:type="dxa"/>
            <w:tcBorders>
              <w:tl2br w:val="nil"/>
              <w:tr2bl w:val="nil"/>
            </w:tcBorders>
            <w:vAlign w:val="center"/>
          </w:tcPr>
          <w:p>
            <w:pPr>
              <w:spacing w:line="320" w:lineRule="exact"/>
              <w:jc w:val="center"/>
              <w:rPr>
                <w:rFonts w:ascii="Times New Roman" w:hAnsi="Times New Roman" w:eastAsia="楷体"/>
                <w:szCs w:val="21"/>
              </w:rPr>
            </w:pPr>
          </w:p>
        </w:tc>
        <w:tc>
          <w:tcPr>
            <w:tcW w:w="1446"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007"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毕业实习</w:t>
            </w:r>
          </w:p>
        </w:tc>
        <w:tc>
          <w:tcPr>
            <w:tcW w:w="1445" w:type="dxa"/>
            <w:tcBorders>
              <w:tl2br w:val="nil"/>
              <w:tr2bl w:val="nil"/>
            </w:tcBorders>
            <w:vAlign w:val="center"/>
          </w:tcPr>
          <w:p>
            <w:pPr>
              <w:spacing w:line="320" w:lineRule="exact"/>
              <w:jc w:val="center"/>
              <w:rPr>
                <w:rFonts w:ascii="Times New Roman" w:hAnsi="Times New Roman" w:eastAsia="楷体"/>
                <w:szCs w:val="21"/>
              </w:rPr>
            </w:pPr>
          </w:p>
        </w:tc>
        <w:tc>
          <w:tcPr>
            <w:tcW w:w="1446"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1445"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1446" w:type="dxa"/>
            <w:tcBorders>
              <w:tl2br w:val="nil"/>
              <w:tr2bl w:val="nil"/>
            </w:tcBorders>
            <w:vAlign w:val="center"/>
          </w:tcPr>
          <w:p>
            <w:pPr>
              <w:spacing w:line="320" w:lineRule="exact"/>
              <w:jc w:val="center"/>
              <w:rPr>
                <w:rFonts w:ascii="Times New Roman" w:hAnsi="Times New Roman" w:eastAsia="楷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007"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化工过程模拟</w:t>
            </w:r>
          </w:p>
        </w:tc>
        <w:tc>
          <w:tcPr>
            <w:tcW w:w="1445" w:type="dxa"/>
            <w:tcBorders>
              <w:tl2br w:val="nil"/>
              <w:tr2bl w:val="nil"/>
            </w:tcBorders>
            <w:vAlign w:val="center"/>
          </w:tcPr>
          <w:p>
            <w:pPr>
              <w:spacing w:line="320" w:lineRule="exact"/>
              <w:jc w:val="center"/>
              <w:rPr>
                <w:rFonts w:ascii="Times New Roman" w:hAnsi="Times New Roman" w:eastAsia="楷体"/>
                <w:szCs w:val="21"/>
              </w:rPr>
            </w:pPr>
          </w:p>
        </w:tc>
        <w:tc>
          <w:tcPr>
            <w:tcW w:w="1446"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1445"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1446" w:type="dxa"/>
            <w:tcBorders>
              <w:tl2br w:val="nil"/>
              <w:tr2bl w:val="nil"/>
            </w:tcBorders>
            <w:vAlign w:val="center"/>
          </w:tcPr>
          <w:p>
            <w:pPr>
              <w:spacing w:line="320" w:lineRule="exact"/>
              <w:jc w:val="center"/>
              <w:rPr>
                <w:rFonts w:ascii="Times New Roman" w:hAnsi="Times New Roman" w:eastAsia="楷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007"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化工工艺专业课程设计</w:t>
            </w:r>
          </w:p>
        </w:tc>
        <w:tc>
          <w:tcPr>
            <w:tcW w:w="1445" w:type="dxa"/>
            <w:tcBorders>
              <w:tl2br w:val="nil"/>
              <w:tr2bl w:val="nil"/>
            </w:tcBorders>
            <w:vAlign w:val="center"/>
          </w:tcPr>
          <w:p>
            <w:pPr>
              <w:spacing w:line="320" w:lineRule="exact"/>
              <w:jc w:val="center"/>
              <w:rPr>
                <w:rFonts w:ascii="Times New Roman" w:hAnsi="Times New Roman" w:eastAsia="楷体"/>
                <w:szCs w:val="21"/>
              </w:rPr>
            </w:pPr>
          </w:p>
        </w:tc>
        <w:tc>
          <w:tcPr>
            <w:tcW w:w="1446"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1445"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kern w:val="0"/>
                <w:szCs w:val="21"/>
              </w:rPr>
              <w:t>√</w:t>
            </w:r>
          </w:p>
        </w:tc>
        <w:tc>
          <w:tcPr>
            <w:tcW w:w="1446" w:type="dxa"/>
            <w:tcBorders>
              <w:tl2br w:val="nil"/>
              <w:tr2bl w:val="nil"/>
            </w:tcBorders>
            <w:vAlign w:val="center"/>
          </w:tcPr>
          <w:p>
            <w:pPr>
              <w:widowControl/>
              <w:spacing w:line="320" w:lineRule="exact"/>
              <w:jc w:val="center"/>
              <w:rPr>
                <w:rFonts w:ascii="Times New Roman" w:hAnsi="Times New Roman" w:eastAsia="楷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007"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毕业设计</w:t>
            </w:r>
          </w:p>
        </w:tc>
        <w:tc>
          <w:tcPr>
            <w:tcW w:w="1445" w:type="dxa"/>
            <w:tcBorders>
              <w:tl2br w:val="nil"/>
              <w:tr2bl w:val="nil"/>
            </w:tcBorders>
            <w:vAlign w:val="center"/>
          </w:tcPr>
          <w:p>
            <w:pPr>
              <w:spacing w:line="320" w:lineRule="exact"/>
              <w:jc w:val="center"/>
              <w:rPr>
                <w:rFonts w:ascii="Times New Roman" w:hAnsi="Times New Roman" w:eastAsia="楷体"/>
                <w:szCs w:val="21"/>
              </w:rPr>
            </w:pPr>
          </w:p>
        </w:tc>
        <w:tc>
          <w:tcPr>
            <w:tcW w:w="1446"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w:t>
            </w:r>
          </w:p>
        </w:tc>
        <w:tc>
          <w:tcPr>
            <w:tcW w:w="1445"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w:t>
            </w:r>
          </w:p>
        </w:tc>
        <w:tc>
          <w:tcPr>
            <w:tcW w:w="1446" w:type="dxa"/>
            <w:tcBorders>
              <w:tl2br w:val="nil"/>
              <w:tr2bl w:val="nil"/>
            </w:tcBorders>
            <w:vAlign w:val="center"/>
          </w:tcPr>
          <w:p>
            <w:pPr>
              <w:spacing w:line="320" w:lineRule="exact"/>
              <w:jc w:val="center"/>
              <w:rPr>
                <w:rFonts w:ascii="Times New Roman" w:hAnsi="Times New Roman" w:eastAsia="楷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007"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毕业论文</w:t>
            </w:r>
          </w:p>
        </w:tc>
        <w:tc>
          <w:tcPr>
            <w:tcW w:w="1445" w:type="dxa"/>
            <w:tcBorders>
              <w:tl2br w:val="nil"/>
              <w:tr2bl w:val="nil"/>
            </w:tcBorders>
            <w:vAlign w:val="center"/>
          </w:tcPr>
          <w:p>
            <w:pPr>
              <w:spacing w:line="320" w:lineRule="exact"/>
              <w:jc w:val="center"/>
              <w:rPr>
                <w:rFonts w:ascii="Times New Roman" w:hAnsi="Times New Roman" w:eastAsia="楷体"/>
                <w:szCs w:val="21"/>
              </w:rPr>
            </w:pPr>
          </w:p>
        </w:tc>
        <w:tc>
          <w:tcPr>
            <w:tcW w:w="1446"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w:t>
            </w:r>
          </w:p>
        </w:tc>
        <w:tc>
          <w:tcPr>
            <w:tcW w:w="1445" w:type="dxa"/>
            <w:tcBorders>
              <w:tl2br w:val="nil"/>
              <w:tr2bl w:val="nil"/>
            </w:tcBorders>
            <w:vAlign w:val="center"/>
          </w:tcPr>
          <w:p>
            <w:pPr>
              <w:spacing w:line="320" w:lineRule="exact"/>
              <w:jc w:val="center"/>
              <w:rPr>
                <w:rFonts w:ascii="Times New Roman" w:hAnsi="Times New Roman" w:eastAsia="楷体"/>
                <w:szCs w:val="21"/>
              </w:rPr>
            </w:pPr>
          </w:p>
        </w:tc>
        <w:tc>
          <w:tcPr>
            <w:tcW w:w="1446" w:type="dxa"/>
            <w:tcBorders>
              <w:tl2br w:val="nil"/>
              <w:tr2bl w:val="nil"/>
            </w:tcBorders>
            <w:vAlign w:val="center"/>
          </w:tcPr>
          <w:p>
            <w:pPr>
              <w:spacing w:line="320" w:lineRule="exact"/>
              <w:jc w:val="center"/>
              <w:rPr>
                <w:rFonts w:ascii="Times New Roman" w:hAnsi="Times New Roman" w:eastAsia="楷体"/>
                <w:szCs w:val="21"/>
              </w:rPr>
            </w:pPr>
            <w:r>
              <w:rPr>
                <w:rFonts w:ascii="Times New Roman" w:hAnsi="Times New Roman" w:eastAsia="楷体"/>
                <w:szCs w:val="21"/>
              </w:rPr>
              <w:t>√</w:t>
            </w:r>
          </w:p>
        </w:tc>
      </w:tr>
    </w:tbl>
    <w:p>
      <w:pPr>
        <w:rPr>
          <w:rFonts w:ascii="Times New Roman" w:hAnsi="Times New Roman"/>
          <w:sz w:val="24"/>
        </w:rPr>
        <w:sectPr>
          <w:footerReference r:id="rId3" w:type="default"/>
          <w:pgSz w:w="11906" w:h="16838"/>
          <w:pgMar w:top="1418" w:right="1588" w:bottom="1418" w:left="1588" w:header="851" w:footer="992" w:gutter="0"/>
          <w:pgNumType w:fmt="decimal" w:start="1"/>
          <w:cols w:space="720" w:num="1"/>
          <w:docGrid w:type="linesAndChars" w:linePitch="312" w:charSpace="0"/>
        </w:sectPr>
      </w:pPr>
    </w:p>
    <w:p>
      <w:pPr>
        <w:widowControl/>
        <w:spacing w:before="120" w:beforeLines="50" w:after="120" w:afterLines="50" w:line="440" w:lineRule="exact"/>
        <w:ind w:firstLine="482" w:firstLineChars="200"/>
        <w:jc w:val="left"/>
        <w:rPr>
          <w:rFonts w:ascii="Times New Roman" w:hAnsi="Times New Roman"/>
          <w:b/>
          <w:bCs/>
          <w:sz w:val="24"/>
          <w:szCs w:val="24"/>
        </w:rPr>
      </w:pPr>
      <w:r>
        <w:rPr>
          <w:rFonts w:ascii="Times New Roman" w:hAnsi="Times New Roman"/>
          <w:b/>
          <w:bCs/>
          <w:sz w:val="24"/>
          <w:szCs w:val="24"/>
        </w:rPr>
        <w:t>六、课程关系图</w:t>
      </w:r>
    </w:p>
    <w:p>
      <w:pPr>
        <w:spacing w:before="240" w:after="120" w:line="330" w:lineRule="auto"/>
        <w:jc w:val="center"/>
        <w:rPr>
          <w:rFonts w:ascii="Times New Roman" w:hAnsi="Times New Roman"/>
          <w:kern w:val="0"/>
          <w:sz w:val="24"/>
          <w:szCs w:val="24"/>
        </w:rPr>
      </w:pPr>
      <w:r>
        <w:rPr>
          <w:rFonts w:ascii="Times New Roman" w:hAnsi="Times New Roman"/>
          <w:kern w:val="0"/>
          <w:sz w:val="24"/>
          <w:szCs w:val="24"/>
        </w:rPr>
        <w:drawing>
          <wp:inline distT="0" distB="0" distL="0" distR="0">
            <wp:extent cx="7917180" cy="5036820"/>
            <wp:effectExtent l="19050" t="0" r="7620" b="0"/>
            <wp:docPr id="1" name="图片 211" descr="理论课程地图2016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11" descr="理论课程地图20160908"/>
                    <pic:cNvPicPr>
                      <a:picLocks noChangeAspect="1" noChangeArrowheads="1"/>
                    </pic:cNvPicPr>
                  </pic:nvPicPr>
                  <pic:blipFill>
                    <a:blip r:embed="rId10" cstate="print"/>
                    <a:srcRect/>
                    <a:stretch>
                      <a:fillRect/>
                    </a:stretch>
                  </pic:blipFill>
                  <pic:spPr>
                    <a:xfrm>
                      <a:off x="0" y="0"/>
                      <a:ext cx="7917180" cy="5036820"/>
                    </a:xfrm>
                    <a:prstGeom prst="rect">
                      <a:avLst/>
                    </a:prstGeom>
                    <a:noFill/>
                    <a:ln w="9525">
                      <a:noFill/>
                      <a:miter lim="800000"/>
                      <a:headEnd/>
                      <a:tailEnd/>
                    </a:ln>
                  </pic:spPr>
                </pic:pic>
              </a:graphicData>
            </a:graphic>
          </wp:inline>
        </w:drawing>
      </w:r>
    </w:p>
    <w:p>
      <w:pPr>
        <w:widowControl/>
        <w:jc w:val="left"/>
        <w:rPr>
          <w:rFonts w:ascii="Times New Roman" w:hAnsi="Times New Roman"/>
          <w:kern w:val="0"/>
          <w:sz w:val="24"/>
          <w:szCs w:val="24"/>
        </w:rPr>
      </w:pPr>
    </w:p>
    <w:p>
      <w:pPr>
        <w:spacing w:before="240" w:after="120" w:line="330" w:lineRule="auto"/>
        <w:jc w:val="center"/>
        <w:rPr>
          <w:rFonts w:ascii="Times New Roman" w:hAnsi="Times New Roman"/>
          <w:sz w:val="24"/>
        </w:rPr>
        <w:sectPr>
          <w:headerReference r:id="rId4" w:type="default"/>
          <w:footerReference r:id="rId5" w:type="default"/>
          <w:pgSz w:w="16838" w:h="11906" w:orient="landscape"/>
          <w:pgMar w:top="680" w:right="397" w:bottom="567" w:left="397" w:header="851" w:footer="992" w:gutter="0"/>
          <w:pgNumType w:fmt="decimal"/>
          <w:cols w:space="720" w:num="1"/>
          <w:docGrid w:linePitch="312" w:charSpace="0"/>
        </w:sectPr>
      </w:pPr>
    </w:p>
    <w:p>
      <w:pPr>
        <w:spacing w:before="240" w:after="120" w:line="330" w:lineRule="auto"/>
        <w:jc w:val="center"/>
        <w:rPr>
          <w:rFonts w:ascii="Times New Roman" w:hAnsi="Times New Roman"/>
          <w:sz w:val="24"/>
        </w:rPr>
      </w:pPr>
      <w:r>
        <w:rPr>
          <w:rFonts w:ascii="Times New Roman" w:hAnsi="Times New Roman"/>
        </w:rPr>
        <w:drawing>
          <wp:inline distT="0" distB="0" distL="0" distR="0">
            <wp:extent cx="7978140" cy="4907280"/>
            <wp:effectExtent l="19050" t="0" r="3810" b="0"/>
            <wp:docPr id="2" name="图片 212" descr="时间教学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2" descr="时间教学地图"/>
                    <pic:cNvPicPr>
                      <a:picLocks noChangeAspect="1" noChangeArrowheads="1"/>
                    </pic:cNvPicPr>
                  </pic:nvPicPr>
                  <pic:blipFill>
                    <a:blip r:embed="rId11" cstate="print"/>
                    <a:srcRect/>
                    <a:stretch>
                      <a:fillRect/>
                    </a:stretch>
                  </pic:blipFill>
                  <pic:spPr>
                    <a:xfrm>
                      <a:off x="0" y="0"/>
                      <a:ext cx="7978140" cy="4907280"/>
                    </a:xfrm>
                    <a:prstGeom prst="rect">
                      <a:avLst/>
                    </a:prstGeom>
                    <a:noFill/>
                    <a:ln w="9525">
                      <a:noFill/>
                      <a:miter lim="800000"/>
                      <a:headEnd/>
                      <a:tailEnd/>
                    </a:ln>
                  </pic:spPr>
                </pic:pic>
              </a:graphicData>
            </a:graphic>
          </wp:inline>
        </w:drawing>
      </w:r>
    </w:p>
    <w:p>
      <w:pPr>
        <w:widowControl/>
        <w:jc w:val="center"/>
        <w:rPr>
          <w:rFonts w:ascii="Times New Roman" w:hAnsi="Times New Roman"/>
          <w:sz w:val="24"/>
        </w:rPr>
        <w:sectPr>
          <w:pgSz w:w="16838" w:h="11906" w:orient="landscape"/>
          <w:pgMar w:top="680" w:right="397" w:bottom="567" w:left="397" w:header="851" w:footer="992" w:gutter="0"/>
          <w:pgNumType w:fmt="decimal"/>
          <w:cols w:space="720" w:num="1"/>
          <w:docGrid w:linePitch="312" w:charSpace="0"/>
        </w:sectPr>
      </w:pPr>
    </w:p>
    <w:p>
      <w:pPr>
        <w:widowControl/>
        <w:jc w:val="left"/>
        <w:rPr>
          <w:rFonts w:ascii="Times New Roman" w:hAnsi="Times New Roman"/>
          <w:sz w:val="24"/>
        </w:rPr>
      </w:pPr>
    </w:p>
    <w:p>
      <w:pPr>
        <w:widowControl/>
        <w:spacing w:before="120" w:beforeLines="50" w:after="120" w:afterLines="50" w:line="440" w:lineRule="exact"/>
        <w:ind w:firstLine="482" w:firstLineChars="200"/>
        <w:jc w:val="left"/>
        <w:rPr>
          <w:rFonts w:ascii="Times New Roman" w:hAnsi="Times New Roman"/>
          <w:b/>
          <w:bCs/>
          <w:sz w:val="24"/>
          <w:szCs w:val="24"/>
        </w:rPr>
      </w:pPr>
      <w:r>
        <w:rPr>
          <w:rFonts w:ascii="Times New Roman" w:hAnsi="Times New Roman"/>
          <w:b/>
          <w:bCs/>
          <w:sz w:val="24"/>
          <w:szCs w:val="24"/>
        </w:rPr>
        <w:t>七、毕业合格标准</w:t>
      </w:r>
    </w:p>
    <w:p>
      <w:pPr>
        <w:spacing w:line="440" w:lineRule="exact"/>
        <w:ind w:firstLine="960" w:firstLineChars="400"/>
        <w:rPr>
          <w:rFonts w:ascii="Times New Roman" w:hAnsi="Times New Roman"/>
          <w:sz w:val="24"/>
          <w:szCs w:val="24"/>
        </w:rPr>
      </w:pPr>
      <w:r>
        <w:rPr>
          <w:rFonts w:ascii="Times New Roman" w:hAnsi="Times New Roman"/>
          <w:sz w:val="24"/>
          <w:szCs w:val="24"/>
        </w:rPr>
        <w:t>1. 符合德育培养要求。</w:t>
      </w:r>
    </w:p>
    <w:p>
      <w:pPr>
        <w:spacing w:line="440" w:lineRule="exact"/>
        <w:ind w:firstLine="960" w:firstLineChars="400"/>
        <w:jc w:val="left"/>
        <w:rPr>
          <w:rFonts w:ascii="Times New Roman" w:hAnsi="Times New Roman"/>
        </w:rPr>
      </w:pPr>
      <w:r>
        <w:rPr>
          <w:rFonts w:ascii="Times New Roman" w:hAnsi="Times New Roman"/>
          <w:sz w:val="24"/>
          <w:szCs w:val="24"/>
        </w:rPr>
        <w:t>2. 最低毕业学分190。其中理论课程139.5学分，实践教学环节50.5学分。其中创新创业教育不得低于4学分，通识教育选修课程不得低于9学分，辅修课程不得低于6学分。</w:t>
      </w:r>
    </w:p>
    <w:p>
      <w:pPr>
        <w:widowControl/>
        <w:spacing w:before="120" w:beforeLines="50" w:after="120" w:afterLines="50" w:line="440" w:lineRule="exact"/>
        <w:ind w:firstLine="482" w:firstLineChars="200"/>
        <w:jc w:val="left"/>
        <w:rPr>
          <w:rFonts w:ascii="Times New Roman" w:hAnsi="Times New Roman"/>
          <w:b/>
          <w:bCs/>
          <w:sz w:val="24"/>
          <w:szCs w:val="24"/>
        </w:rPr>
      </w:pPr>
    </w:p>
    <w:p>
      <w:pPr>
        <w:widowControl/>
        <w:spacing w:before="120" w:beforeLines="50" w:after="120" w:afterLines="50" w:line="440" w:lineRule="exact"/>
        <w:ind w:firstLine="482" w:firstLineChars="200"/>
        <w:jc w:val="left"/>
        <w:rPr>
          <w:rFonts w:ascii="Times New Roman" w:hAnsi="Times New Roman"/>
          <w:b/>
          <w:bCs/>
          <w:sz w:val="24"/>
          <w:szCs w:val="24"/>
        </w:rPr>
      </w:pPr>
      <w:r>
        <w:rPr>
          <w:rFonts w:ascii="Times New Roman" w:hAnsi="Times New Roman"/>
          <w:b/>
          <w:bCs/>
          <w:sz w:val="24"/>
          <w:szCs w:val="24"/>
        </w:rPr>
        <w:t>八、授予学位</w:t>
      </w:r>
    </w:p>
    <w:p>
      <w:pPr>
        <w:spacing w:line="440" w:lineRule="exact"/>
        <w:ind w:firstLine="960" w:firstLineChars="400"/>
        <w:jc w:val="left"/>
        <w:rPr>
          <w:rFonts w:ascii="Times New Roman" w:hAnsi="Times New Roman"/>
          <w:sz w:val="24"/>
          <w:szCs w:val="24"/>
        </w:rPr>
      </w:pPr>
      <w:r>
        <w:rPr>
          <w:rFonts w:ascii="Times New Roman" w:hAnsi="Times New Roman"/>
          <w:sz w:val="24"/>
          <w:szCs w:val="24"/>
        </w:rPr>
        <w:t>本专业授予工学学士学位。</w:t>
      </w:r>
    </w:p>
    <w:p>
      <w:pPr>
        <w:widowControl/>
        <w:spacing w:before="120" w:beforeLines="50" w:after="120" w:afterLines="50" w:line="440" w:lineRule="exact"/>
        <w:ind w:firstLine="482" w:firstLineChars="200"/>
        <w:jc w:val="left"/>
        <w:rPr>
          <w:rFonts w:ascii="Times New Roman" w:hAnsi="Times New Roman"/>
          <w:b/>
          <w:bCs/>
          <w:sz w:val="24"/>
          <w:szCs w:val="24"/>
        </w:rPr>
      </w:pPr>
    </w:p>
    <w:p>
      <w:pPr>
        <w:widowControl/>
        <w:spacing w:before="120" w:beforeLines="50" w:after="120" w:afterLines="50" w:line="440" w:lineRule="exact"/>
        <w:ind w:firstLine="482" w:firstLineChars="200"/>
        <w:jc w:val="left"/>
        <w:rPr>
          <w:rFonts w:ascii="Times New Roman" w:hAnsi="Times New Roman"/>
          <w:b/>
          <w:bCs/>
          <w:sz w:val="24"/>
          <w:szCs w:val="24"/>
        </w:rPr>
      </w:pPr>
      <w:r>
        <w:rPr>
          <w:rFonts w:ascii="Times New Roman" w:hAnsi="Times New Roman"/>
          <w:b/>
          <w:bCs/>
          <w:sz w:val="24"/>
          <w:szCs w:val="24"/>
        </w:rPr>
        <w:t>九、课程配置流程图</w:t>
      </w:r>
    </w:p>
    <w:p>
      <w:pPr>
        <w:spacing w:line="440" w:lineRule="exact"/>
        <w:ind w:firstLine="960" w:firstLineChars="400"/>
        <w:jc w:val="left"/>
        <w:rPr>
          <w:rFonts w:ascii="Times New Roman" w:hAnsi="Times New Roman"/>
          <w:sz w:val="24"/>
          <w:szCs w:val="24"/>
        </w:rPr>
        <w:sectPr>
          <w:headerReference r:id="rId6" w:type="default"/>
          <w:pgSz w:w="11906" w:h="16838"/>
          <w:pgMar w:top="397" w:right="567" w:bottom="397" w:left="680" w:header="851" w:footer="992" w:gutter="0"/>
          <w:pgNumType w:fmt="decimal"/>
          <w:cols w:space="720" w:num="1"/>
          <w:docGrid w:linePitch="312" w:charSpace="0"/>
        </w:sectPr>
      </w:pPr>
      <w:r>
        <w:rPr>
          <w:rFonts w:ascii="Times New Roman" w:hAnsi="Times New Roman"/>
          <w:sz w:val="24"/>
          <w:szCs w:val="24"/>
        </w:rPr>
        <w:t>见附件</w:t>
      </w:r>
    </w:p>
    <w:tbl>
      <w:tblPr>
        <w:tblStyle w:val="49"/>
        <w:tblW w:w="13961" w:type="dxa"/>
        <w:tblInd w:w="0" w:type="dxa"/>
        <w:tblLayout w:type="fixed"/>
        <w:tblCellMar>
          <w:top w:w="0" w:type="dxa"/>
          <w:left w:w="0" w:type="dxa"/>
          <w:bottom w:w="0" w:type="dxa"/>
          <w:right w:w="0" w:type="dxa"/>
        </w:tblCellMar>
      </w:tblPr>
      <w:tblGrid>
        <w:gridCol w:w="903"/>
        <w:gridCol w:w="74"/>
        <w:gridCol w:w="100"/>
        <w:gridCol w:w="10"/>
        <w:gridCol w:w="539"/>
        <w:gridCol w:w="413"/>
        <w:gridCol w:w="633"/>
        <w:gridCol w:w="100"/>
        <w:gridCol w:w="26"/>
        <w:gridCol w:w="418"/>
        <w:gridCol w:w="34"/>
        <w:gridCol w:w="31"/>
        <w:gridCol w:w="347"/>
        <w:gridCol w:w="101"/>
        <w:gridCol w:w="35"/>
        <w:gridCol w:w="275"/>
        <w:gridCol w:w="169"/>
        <w:gridCol w:w="40"/>
        <w:gridCol w:w="337"/>
        <w:gridCol w:w="102"/>
        <w:gridCol w:w="43"/>
        <w:gridCol w:w="309"/>
        <w:gridCol w:w="126"/>
        <w:gridCol w:w="48"/>
        <w:gridCol w:w="282"/>
        <w:gridCol w:w="149"/>
        <w:gridCol w:w="51"/>
        <w:gridCol w:w="427"/>
        <w:gridCol w:w="7"/>
        <w:gridCol w:w="49"/>
        <w:gridCol w:w="422"/>
        <w:gridCol w:w="60"/>
        <w:gridCol w:w="103"/>
        <w:gridCol w:w="316"/>
        <w:gridCol w:w="64"/>
        <w:gridCol w:w="33"/>
        <w:gridCol w:w="381"/>
        <w:gridCol w:w="69"/>
        <w:gridCol w:w="183"/>
        <w:gridCol w:w="227"/>
        <w:gridCol w:w="72"/>
        <w:gridCol w:w="246"/>
        <w:gridCol w:w="160"/>
        <w:gridCol w:w="77"/>
        <w:gridCol w:w="175"/>
        <w:gridCol w:w="227"/>
        <w:gridCol w:w="80"/>
        <w:gridCol w:w="237"/>
        <w:gridCol w:w="161"/>
        <w:gridCol w:w="85"/>
        <w:gridCol w:w="299"/>
        <w:gridCol w:w="95"/>
        <w:gridCol w:w="88"/>
        <w:gridCol w:w="228"/>
        <w:gridCol w:w="163"/>
        <w:gridCol w:w="92"/>
        <w:gridCol w:w="289"/>
        <w:gridCol w:w="97"/>
        <w:gridCol w:w="96"/>
        <w:gridCol w:w="352"/>
        <w:gridCol w:w="31"/>
        <w:gridCol w:w="100"/>
        <w:gridCol w:w="280"/>
        <w:gridCol w:w="98"/>
        <w:gridCol w:w="104"/>
        <w:gridCol w:w="211"/>
        <w:gridCol w:w="164"/>
        <w:gridCol w:w="108"/>
        <w:gridCol w:w="136"/>
        <w:gridCol w:w="235"/>
        <w:gridCol w:w="111"/>
        <w:gridCol w:w="288"/>
        <w:gridCol w:w="258"/>
        <w:gridCol w:w="154"/>
        <w:gridCol w:w="108"/>
        <w:gridCol w:w="217"/>
        <w:gridCol w:w="3"/>
      </w:tblGrid>
      <w:tr>
        <w:tblPrEx>
          <w:tblLayout w:type="fixed"/>
          <w:tblCellMar>
            <w:top w:w="0" w:type="dxa"/>
            <w:left w:w="0" w:type="dxa"/>
            <w:bottom w:w="0" w:type="dxa"/>
            <w:right w:w="0" w:type="dxa"/>
          </w:tblCellMar>
        </w:tblPrEx>
        <w:trPr>
          <w:gridAfter w:val="3"/>
          <w:wAfter w:w="328" w:type="dxa"/>
          <w:trHeight w:val="500" w:hRule="atLeast"/>
        </w:trPr>
        <w:tc>
          <w:tcPr>
            <w:tcW w:w="12587" w:type="dxa"/>
            <w:gridSpan w:val="69"/>
            <w:tcBorders>
              <w:top w:val="nil"/>
              <w:left w:val="nil"/>
              <w:bottom w:val="single" w:color="auto" w:sz="6" w:space="0"/>
              <w:right w:val="nil"/>
            </w:tcBorders>
            <w:shd w:val="clear" w:color="000000" w:fill="FFFFFF"/>
            <w:vAlign w:val="center"/>
          </w:tcPr>
          <w:p>
            <w:pPr>
              <w:widowControl/>
              <w:spacing w:line="440" w:lineRule="exact"/>
              <w:jc w:val="center"/>
              <w:rPr>
                <w:rFonts w:ascii="Times New Roman" w:hAnsi="Times New Roman"/>
                <w:b/>
                <w:kern w:val="0"/>
                <w:szCs w:val="21"/>
              </w:rPr>
            </w:pPr>
            <w:r>
              <w:rPr>
                <w:rFonts w:ascii="Times New Roman" w:hAnsi="Times New Roman"/>
                <w:b/>
                <w:kern w:val="0"/>
                <w:sz w:val="24"/>
                <w:szCs w:val="24"/>
              </w:rPr>
              <w:t>合肥工业大学化学工程与工艺专业指导性教学计划</w:t>
            </w:r>
          </w:p>
        </w:tc>
        <w:tc>
          <w:tcPr>
            <w:tcW w:w="634" w:type="dxa"/>
            <w:gridSpan w:val="3"/>
            <w:tcBorders>
              <w:top w:val="nil"/>
              <w:left w:val="nil"/>
              <w:bottom w:val="single" w:color="auto" w:sz="6" w:space="0"/>
              <w:right w:val="nil"/>
            </w:tcBorders>
            <w:shd w:val="clear" w:color="000000" w:fill="FFFFFF"/>
            <w:vAlign w:val="bottom"/>
          </w:tcPr>
          <w:p>
            <w:pPr>
              <w:widowControl/>
              <w:jc w:val="left"/>
              <w:rPr>
                <w:rFonts w:ascii="Times New Roman" w:hAnsi="Times New Roman"/>
                <w:kern w:val="0"/>
                <w:szCs w:val="21"/>
              </w:rPr>
            </w:pPr>
            <w:r>
              <w:rPr>
                <w:rFonts w:ascii="Times New Roman" w:hAnsi="Times New Roman"/>
                <w:kern w:val="0"/>
                <w:szCs w:val="21"/>
              </w:rPr>
              <w:t>　</w:t>
            </w:r>
          </w:p>
        </w:tc>
        <w:tc>
          <w:tcPr>
            <w:tcW w:w="412" w:type="dxa"/>
            <w:gridSpan w:val="2"/>
            <w:tcBorders>
              <w:top w:val="nil"/>
              <w:left w:val="nil"/>
              <w:bottom w:val="single" w:color="auto" w:sz="6" w:space="0"/>
              <w:right w:val="nil"/>
            </w:tcBorders>
            <w:shd w:val="clear" w:color="000000" w:fill="FFFFFF"/>
            <w:vAlign w:val="bottom"/>
          </w:tcPr>
          <w:p>
            <w:pPr>
              <w:widowControl/>
              <w:jc w:val="left"/>
              <w:rPr>
                <w:rFonts w:ascii="Times New Roman" w:hAnsi="Times New Roman"/>
                <w:kern w:val="0"/>
                <w:szCs w:val="21"/>
              </w:rPr>
            </w:pPr>
            <w:r>
              <w:rPr>
                <w:rFonts w:ascii="Times New Roman" w:hAnsi="Times New Roman"/>
                <w:kern w:val="0"/>
                <w:szCs w:val="21"/>
              </w:rPr>
              <w:t>　</w:t>
            </w:r>
          </w:p>
        </w:tc>
      </w:tr>
      <w:tr>
        <w:tblPrEx>
          <w:tblLayout w:type="fixed"/>
          <w:tblCellMar>
            <w:top w:w="0" w:type="dxa"/>
            <w:left w:w="0" w:type="dxa"/>
            <w:bottom w:w="0" w:type="dxa"/>
            <w:right w:w="0" w:type="dxa"/>
          </w:tblCellMar>
        </w:tblPrEx>
        <w:trPr>
          <w:gridAfter w:val="2"/>
          <w:wAfter w:w="220" w:type="dxa"/>
        </w:trPr>
        <w:tc>
          <w:tcPr>
            <w:tcW w:w="12587" w:type="dxa"/>
            <w:gridSpan w:val="69"/>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b/>
                <w:kern w:val="0"/>
                <w:szCs w:val="21"/>
              </w:rPr>
            </w:pPr>
            <w:r>
              <w:rPr>
                <w:rFonts w:ascii="Times New Roman" w:hAnsi="Times New Roman" w:eastAsia="楷体"/>
                <w:b/>
                <w:kern w:val="0"/>
                <w:szCs w:val="21"/>
              </w:rPr>
              <w:t>通 识 教 育  必  修  课</w:t>
            </w:r>
          </w:p>
        </w:tc>
        <w:tc>
          <w:tcPr>
            <w:tcW w:w="634" w:type="dxa"/>
            <w:gridSpan w:val="3"/>
            <w:tcBorders>
              <w:top w:val="single" w:color="auto" w:sz="6" w:space="0"/>
              <w:left w:val="single" w:color="auto" w:sz="6" w:space="0"/>
              <w:bottom w:val="single" w:color="auto" w:sz="6" w:space="0"/>
              <w:right w:val="single" w:color="auto" w:sz="6" w:space="0"/>
            </w:tcBorders>
            <w:shd w:val="clear" w:color="000000" w:fill="FFFFFF"/>
            <w:vAlign w:val="bottom"/>
          </w:tcPr>
          <w:p>
            <w:pPr>
              <w:widowControl/>
              <w:spacing w:line="320" w:lineRule="exact"/>
              <w:jc w:val="left"/>
              <w:rPr>
                <w:rFonts w:ascii="Times New Roman" w:hAnsi="Times New Roman" w:eastAsia="楷体"/>
                <w:kern w:val="0"/>
                <w:szCs w:val="21"/>
              </w:rPr>
            </w:pPr>
            <w:r>
              <w:rPr>
                <w:rFonts w:ascii="Times New Roman" w:hAnsi="Times New Roman" w:eastAsia="楷体"/>
                <w:kern w:val="0"/>
                <w:szCs w:val="21"/>
              </w:rPr>
              <w:t>　</w:t>
            </w:r>
          </w:p>
        </w:tc>
        <w:tc>
          <w:tcPr>
            <w:tcW w:w="520" w:type="dxa"/>
            <w:gridSpan w:val="3"/>
            <w:tcBorders>
              <w:top w:val="single" w:color="auto" w:sz="6" w:space="0"/>
              <w:left w:val="single" w:color="auto" w:sz="6" w:space="0"/>
              <w:bottom w:val="single" w:color="auto" w:sz="6" w:space="0"/>
              <w:right w:val="single" w:color="auto" w:sz="6" w:space="0"/>
            </w:tcBorders>
            <w:shd w:val="clear" w:color="000000" w:fill="FFFFFF"/>
            <w:vAlign w:val="bottom"/>
          </w:tcPr>
          <w:p>
            <w:pPr>
              <w:widowControl/>
              <w:spacing w:line="320" w:lineRule="exact"/>
              <w:jc w:val="left"/>
              <w:rPr>
                <w:rFonts w:ascii="Times New Roman" w:hAnsi="Times New Roman" w:eastAsia="楷体"/>
                <w:kern w:val="0"/>
                <w:szCs w:val="21"/>
              </w:rPr>
            </w:pPr>
            <w:r>
              <w:rPr>
                <w:rFonts w:ascii="Times New Roman" w:hAnsi="Times New Roman" w:eastAsia="楷体"/>
                <w:kern w:val="0"/>
                <w:szCs w:val="21"/>
              </w:rPr>
              <w:t>　</w:t>
            </w:r>
          </w:p>
        </w:tc>
      </w:tr>
      <w:tr>
        <w:tblPrEx>
          <w:tblLayout w:type="fixed"/>
          <w:tblCellMar>
            <w:top w:w="0" w:type="dxa"/>
            <w:left w:w="0" w:type="dxa"/>
            <w:bottom w:w="0" w:type="dxa"/>
            <w:right w:w="0" w:type="dxa"/>
          </w:tblCellMar>
        </w:tblPrEx>
        <w:trPr>
          <w:gridAfter w:val="2"/>
          <w:wAfter w:w="220" w:type="dxa"/>
        </w:trPr>
        <w:tc>
          <w:tcPr>
            <w:tcW w:w="977" w:type="dxa"/>
            <w:gridSpan w:val="2"/>
            <w:vMerge w:val="restart"/>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课程编号</w:t>
            </w:r>
          </w:p>
        </w:tc>
        <w:tc>
          <w:tcPr>
            <w:tcW w:w="649" w:type="dxa"/>
            <w:gridSpan w:val="3"/>
            <w:vMerge w:val="restart"/>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课程名称</w:t>
            </w:r>
          </w:p>
        </w:tc>
        <w:tc>
          <w:tcPr>
            <w:tcW w:w="413" w:type="dxa"/>
            <w:vMerge w:val="restart"/>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考试方式</w:t>
            </w:r>
          </w:p>
        </w:tc>
        <w:tc>
          <w:tcPr>
            <w:tcW w:w="633" w:type="dxa"/>
            <w:vMerge w:val="restart"/>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总学时</w:t>
            </w:r>
          </w:p>
        </w:tc>
        <w:tc>
          <w:tcPr>
            <w:tcW w:w="1913" w:type="dxa"/>
            <w:gridSpan w:val="12"/>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学 时 分 配</w:t>
            </w:r>
          </w:p>
        </w:tc>
        <w:tc>
          <w:tcPr>
            <w:tcW w:w="454" w:type="dxa"/>
            <w:gridSpan w:val="3"/>
            <w:vMerge w:val="restart"/>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课内学分</w:t>
            </w:r>
          </w:p>
        </w:tc>
        <w:tc>
          <w:tcPr>
            <w:tcW w:w="456" w:type="dxa"/>
            <w:gridSpan w:val="3"/>
            <w:vMerge w:val="restart"/>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课外学分</w:t>
            </w:r>
          </w:p>
        </w:tc>
        <w:tc>
          <w:tcPr>
            <w:tcW w:w="7092" w:type="dxa"/>
            <w:gridSpan w:val="44"/>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各学期学分分配</w:t>
            </w:r>
          </w:p>
        </w:tc>
        <w:tc>
          <w:tcPr>
            <w:tcW w:w="634" w:type="dxa"/>
            <w:gridSpan w:val="3"/>
            <w:vMerge w:val="restart"/>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建议起止周次</w:t>
            </w:r>
          </w:p>
        </w:tc>
        <w:tc>
          <w:tcPr>
            <w:tcW w:w="520" w:type="dxa"/>
            <w:gridSpan w:val="3"/>
            <w:vMerge w:val="restart"/>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是否集中周考试</w:t>
            </w:r>
          </w:p>
        </w:tc>
      </w:tr>
      <w:tr>
        <w:tblPrEx>
          <w:tblLayout w:type="fixed"/>
          <w:tblCellMar>
            <w:top w:w="0" w:type="dxa"/>
            <w:left w:w="0" w:type="dxa"/>
            <w:bottom w:w="0" w:type="dxa"/>
            <w:right w:w="0" w:type="dxa"/>
          </w:tblCellMar>
        </w:tblPrEx>
        <w:trPr>
          <w:gridAfter w:val="2"/>
          <w:wAfter w:w="220" w:type="dxa"/>
        </w:trPr>
        <w:tc>
          <w:tcPr>
            <w:tcW w:w="977" w:type="dxa"/>
            <w:gridSpan w:val="2"/>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20" w:lineRule="exact"/>
              <w:jc w:val="left"/>
              <w:rPr>
                <w:rFonts w:ascii="Times New Roman" w:hAnsi="Times New Roman" w:eastAsia="楷体"/>
                <w:kern w:val="0"/>
                <w:szCs w:val="21"/>
              </w:rPr>
            </w:pPr>
          </w:p>
        </w:tc>
        <w:tc>
          <w:tcPr>
            <w:tcW w:w="649" w:type="dxa"/>
            <w:gridSpan w:val="3"/>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20" w:lineRule="exact"/>
              <w:jc w:val="left"/>
              <w:rPr>
                <w:rFonts w:ascii="Times New Roman" w:hAnsi="Times New Roman" w:eastAsia="楷体"/>
                <w:kern w:val="0"/>
                <w:szCs w:val="21"/>
              </w:rPr>
            </w:pPr>
          </w:p>
        </w:tc>
        <w:tc>
          <w:tcPr>
            <w:tcW w:w="413"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20" w:lineRule="exact"/>
              <w:jc w:val="left"/>
              <w:rPr>
                <w:rFonts w:ascii="Times New Roman" w:hAnsi="Times New Roman" w:eastAsia="楷体"/>
                <w:kern w:val="0"/>
                <w:szCs w:val="21"/>
              </w:rPr>
            </w:pPr>
          </w:p>
        </w:tc>
        <w:tc>
          <w:tcPr>
            <w:tcW w:w="633"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20" w:lineRule="exact"/>
              <w:jc w:val="left"/>
              <w:rPr>
                <w:rFonts w:ascii="Times New Roman" w:hAnsi="Times New Roman" w:eastAsia="楷体"/>
                <w:kern w:val="0"/>
                <w:szCs w:val="21"/>
              </w:rPr>
            </w:pP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课内</w:t>
            </w:r>
          </w:p>
        </w:tc>
        <w:tc>
          <w:tcPr>
            <w:tcW w:w="412"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实验</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上机</w:t>
            </w:r>
          </w:p>
        </w:tc>
        <w:tc>
          <w:tcPr>
            <w:tcW w:w="546"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课外</w:t>
            </w:r>
          </w:p>
        </w:tc>
        <w:tc>
          <w:tcPr>
            <w:tcW w:w="454" w:type="dxa"/>
            <w:gridSpan w:val="3"/>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20" w:lineRule="exact"/>
              <w:jc w:val="left"/>
              <w:rPr>
                <w:rFonts w:ascii="Times New Roman" w:hAnsi="Times New Roman" w:eastAsia="楷体"/>
                <w:kern w:val="0"/>
                <w:szCs w:val="21"/>
              </w:rPr>
            </w:pPr>
          </w:p>
        </w:tc>
        <w:tc>
          <w:tcPr>
            <w:tcW w:w="456" w:type="dxa"/>
            <w:gridSpan w:val="3"/>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20" w:lineRule="exact"/>
              <w:jc w:val="left"/>
              <w:rPr>
                <w:rFonts w:ascii="Times New Roman" w:hAnsi="Times New Roman" w:eastAsia="楷体"/>
                <w:kern w:val="0"/>
                <w:szCs w:val="21"/>
              </w:rPr>
            </w:pPr>
          </w:p>
        </w:tc>
        <w:tc>
          <w:tcPr>
            <w:tcW w:w="634" w:type="dxa"/>
            <w:gridSpan w:val="4"/>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w:t>
            </w:r>
          </w:p>
        </w:tc>
        <w:tc>
          <w:tcPr>
            <w:tcW w:w="634" w:type="dxa"/>
            <w:gridSpan w:val="4"/>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41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小</w:t>
            </w:r>
          </w:p>
        </w:tc>
        <w:tc>
          <w:tcPr>
            <w:tcW w:w="63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w:t>
            </w:r>
          </w:p>
        </w:tc>
        <w:tc>
          <w:tcPr>
            <w:tcW w:w="412"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小</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5</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6</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小</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7</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8</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小</w:t>
            </w:r>
          </w:p>
        </w:tc>
        <w:tc>
          <w:tcPr>
            <w:tcW w:w="41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9</w:t>
            </w:r>
          </w:p>
        </w:tc>
        <w:tc>
          <w:tcPr>
            <w:tcW w:w="408"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10</w:t>
            </w:r>
          </w:p>
        </w:tc>
        <w:tc>
          <w:tcPr>
            <w:tcW w:w="634" w:type="dxa"/>
            <w:gridSpan w:val="3"/>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Times New Roman" w:hAnsi="Times New Roman" w:eastAsia="楷体"/>
                <w:kern w:val="0"/>
                <w:szCs w:val="21"/>
              </w:rPr>
            </w:pPr>
          </w:p>
        </w:tc>
        <w:tc>
          <w:tcPr>
            <w:tcW w:w="520" w:type="dxa"/>
            <w:gridSpan w:val="3"/>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Times New Roman" w:hAnsi="Times New Roman" w:eastAsia="楷体"/>
                <w:kern w:val="0"/>
                <w:szCs w:val="21"/>
              </w:rPr>
            </w:pPr>
          </w:p>
        </w:tc>
      </w:tr>
      <w:tr>
        <w:tblPrEx>
          <w:tblLayout w:type="fixed"/>
          <w:tblCellMar>
            <w:top w:w="0" w:type="dxa"/>
            <w:left w:w="0" w:type="dxa"/>
            <w:bottom w:w="0" w:type="dxa"/>
            <w:right w:w="0" w:type="dxa"/>
          </w:tblCellMar>
        </w:tblPrEx>
        <w:trPr>
          <w:gridAfter w:val="2"/>
          <w:wAfter w:w="220" w:type="dxa"/>
        </w:trPr>
        <w:tc>
          <w:tcPr>
            <w:tcW w:w="977" w:type="dxa"/>
            <w:gridSpan w:val="2"/>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xml:space="preserve">1201111B 1201121B 1201131B 1201141B 1201151B  1201161B 1201171B 1201181B </w:t>
            </w:r>
          </w:p>
        </w:tc>
        <w:tc>
          <w:tcPr>
            <w:tcW w:w="649"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形势与政策</w:t>
            </w:r>
          </w:p>
        </w:tc>
        <w:tc>
          <w:tcPr>
            <w:tcW w:w="413"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O</w:t>
            </w:r>
          </w:p>
        </w:tc>
        <w:tc>
          <w:tcPr>
            <w:tcW w:w="633"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(128)</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(64)</w:t>
            </w:r>
          </w:p>
        </w:tc>
        <w:tc>
          <w:tcPr>
            <w:tcW w:w="412"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6"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(64)</w:t>
            </w:r>
          </w:p>
        </w:tc>
        <w:tc>
          <w:tcPr>
            <w:tcW w:w="45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456"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4" w:type="dxa"/>
            <w:gridSpan w:val="4"/>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0.25</w:t>
            </w:r>
          </w:p>
        </w:tc>
        <w:tc>
          <w:tcPr>
            <w:tcW w:w="634" w:type="dxa"/>
            <w:gridSpan w:val="4"/>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0.25</w:t>
            </w:r>
          </w:p>
        </w:tc>
        <w:tc>
          <w:tcPr>
            <w:tcW w:w="41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0.25</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0.25</w:t>
            </w:r>
          </w:p>
        </w:tc>
        <w:tc>
          <w:tcPr>
            <w:tcW w:w="412"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0.25</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0.25</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0.25</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0.25</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08" w:type="dxa"/>
            <w:gridSpan w:val="3"/>
            <w:tcBorders>
              <w:top w:val="single" w:color="auto" w:sz="6" w:space="0"/>
              <w:left w:val="single" w:color="auto" w:sz="6" w:space="0"/>
              <w:bottom w:val="single" w:color="auto" w:sz="6" w:space="0"/>
              <w:right w:val="single" w:color="auto" w:sz="6" w:space="0"/>
            </w:tcBorders>
            <w:shd w:val="clear" w:color="000000" w:fill="FFFFFF"/>
            <w:vAlign w:val="bottom"/>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1-4</w:t>
            </w:r>
          </w:p>
        </w:tc>
        <w:tc>
          <w:tcPr>
            <w:tcW w:w="520"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r>
      <w:tr>
        <w:tblPrEx>
          <w:tblLayout w:type="fixed"/>
          <w:tblCellMar>
            <w:top w:w="0" w:type="dxa"/>
            <w:left w:w="0" w:type="dxa"/>
            <w:bottom w:w="0" w:type="dxa"/>
            <w:right w:w="0" w:type="dxa"/>
          </w:tblCellMar>
        </w:tblPrEx>
        <w:trPr>
          <w:gridAfter w:val="2"/>
          <w:wAfter w:w="220" w:type="dxa"/>
        </w:trPr>
        <w:tc>
          <w:tcPr>
            <w:tcW w:w="977" w:type="dxa"/>
            <w:gridSpan w:val="2"/>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1500011B 1500021B 1500031B 1500041B</w:t>
            </w:r>
          </w:p>
        </w:tc>
        <w:tc>
          <w:tcPr>
            <w:tcW w:w="649"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英语</w:t>
            </w:r>
          </w:p>
        </w:tc>
        <w:tc>
          <w:tcPr>
            <w:tcW w:w="413"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633"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176</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160</w:t>
            </w:r>
          </w:p>
        </w:tc>
        <w:tc>
          <w:tcPr>
            <w:tcW w:w="412"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6"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16</w:t>
            </w:r>
          </w:p>
        </w:tc>
        <w:tc>
          <w:tcPr>
            <w:tcW w:w="45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10</w:t>
            </w:r>
          </w:p>
        </w:tc>
        <w:tc>
          <w:tcPr>
            <w:tcW w:w="456"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w:t>
            </w:r>
          </w:p>
        </w:tc>
        <w:tc>
          <w:tcPr>
            <w:tcW w:w="634" w:type="dxa"/>
            <w:gridSpan w:val="4"/>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2.5</w:t>
            </w:r>
          </w:p>
        </w:tc>
        <w:tc>
          <w:tcPr>
            <w:tcW w:w="634" w:type="dxa"/>
            <w:gridSpan w:val="4"/>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2.5</w:t>
            </w:r>
          </w:p>
        </w:tc>
        <w:tc>
          <w:tcPr>
            <w:tcW w:w="41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2.5</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2.5</w:t>
            </w:r>
          </w:p>
        </w:tc>
        <w:tc>
          <w:tcPr>
            <w:tcW w:w="412"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08"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6-16   1-10 1-10  1-10</w:t>
            </w:r>
          </w:p>
        </w:tc>
        <w:tc>
          <w:tcPr>
            <w:tcW w:w="520"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r>
      <w:tr>
        <w:tblPrEx>
          <w:tblLayout w:type="fixed"/>
          <w:tblCellMar>
            <w:top w:w="0" w:type="dxa"/>
            <w:left w:w="0" w:type="dxa"/>
            <w:bottom w:w="0" w:type="dxa"/>
            <w:right w:w="0" w:type="dxa"/>
          </w:tblCellMar>
        </w:tblPrEx>
        <w:trPr>
          <w:gridAfter w:val="2"/>
          <w:wAfter w:w="220" w:type="dxa"/>
        </w:trPr>
        <w:tc>
          <w:tcPr>
            <w:tcW w:w="977" w:type="dxa"/>
            <w:gridSpan w:val="2"/>
            <w:vMerge w:val="restart"/>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5100041B</w:t>
            </w:r>
            <w:r>
              <w:rPr>
                <w:rFonts w:ascii="Times New Roman" w:hAnsi="Times New Roman" w:eastAsia="楷体"/>
                <w:kern w:val="0"/>
                <w:szCs w:val="21"/>
              </w:rPr>
              <w:br w:type="textWrapping"/>
            </w:r>
            <w:r>
              <w:rPr>
                <w:rFonts w:ascii="Times New Roman" w:hAnsi="Times New Roman" w:eastAsia="楷体"/>
                <w:kern w:val="0"/>
                <w:szCs w:val="21"/>
              </w:rPr>
              <w:t>5100051B</w:t>
            </w:r>
            <w:r>
              <w:rPr>
                <w:rFonts w:ascii="Times New Roman" w:hAnsi="Times New Roman" w:eastAsia="楷体"/>
                <w:kern w:val="0"/>
                <w:szCs w:val="21"/>
              </w:rPr>
              <w:br w:type="textWrapping"/>
            </w:r>
            <w:r>
              <w:rPr>
                <w:rFonts w:ascii="Times New Roman" w:hAnsi="Times New Roman" w:eastAsia="楷体"/>
                <w:kern w:val="0"/>
                <w:szCs w:val="21"/>
              </w:rPr>
              <w:t>5100061B</w:t>
            </w:r>
            <w:r>
              <w:rPr>
                <w:rFonts w:ascii="Times New Roman" w:hAnsi="Times New Roman" w:eastAsia="楷体"/>
                <w:kern w:val="0"/>
                <w:szCs w:val="21"/>
              </w:rPr>
              <w:br w:type="textWrapping"/>
            </w:r>
            <w:r>
              <w:rPr>
                <w:rFonts w:ascii="Times New Roman" w:hAnsi="Times New Roman" w:eastAsia="楷体"/>
                <w:kern w:val="0"/>
                <w:szCs w:val="21"/>
              </w:rPr>
              <w:t>5100071B</w:t>
            </w:r>
          </w:p>
        </w:tc>
        <w:tc>
          <w:tcPr>
            <w:tcW w:w="649" w:type="dxa"/>
            <w:gridSpan w:val="3"/>
            <w:vMerge w:val="restart"/>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大学体育</w:t>
            </w:r>
          </w:p>
        </w:tc>
        <w:tc>
          <w:tcPr>
            <w:tcW w:w="413" w:type="dxa"/>
            <w:vMerge w:val="restart"/>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633" w:type="dxa"/>
            <w:vMerge w:val="restart"/>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144</w:t>
            </w:r>
          </w:p>
        </w:tc>
        <w:tc>
          <w:tcPr>
            <w:tcW w:w="544" w:type="dxa"/>
            <w:gridSpan w:val="3"/>
            <w:vMerge w:val="restart"/>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144</w:t>
            </w:r>
          </w:p>
        </w:tc>
        <w:tc>
          <w:tcPr>
            <w:tcW w:w="412" w:type="dxa"/>
            <w:gridSpan w:val="3"/>
            <w:vMerge w:val="restart"/>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vMerge w:val="restart"/>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6"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256</w:t>
            </w:r>
          </w:p>
        </w:tc>
        <w:tc>
          <w:tcPr>
            <w:tcW w:w="454" w:type="dxa"/>
            <w:gridSpan w:val="3"/>
            <w:vMerge w:val="restart"/>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456" w:type="dxa"/>
            <w:gridSpan w:val="3"/>
            <w:vMerge w:val="restart"/>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w:t>
            </w:r>
          </w:p>
        </w:tc>
        <w:tc>
          <w:tcPr>
            <w:tcW w:w="634" w:type="dxa"/>
            <w:gridSpan w:val="4"/>
            <w:vMerge w:val="restart"/>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0.5</w:t>
            </w:r>
          </w:p>
        </w:tc>
        <w:tc>
          <w:tcPr>
            <w:tcW w:w="634" w:type="dxa"/>
            <w:gridSpan w:val="4"/>
            <w:vMerge w:val="restart"/>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0.5</w:t>
            </w:r>
          </w:p>
        </w:tc>
        <w:tc>
          <w:tcPr>
            <w:tcW w:w="413" w:type="dxa"/>
            <w:gridSpan w:val="3"/>
            <w:vMerge w:val="restart"/>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3" w:type="dxa"/>
            <w:gridSpan w:val="3"/>
            <w:vMerge w:val="restart"/>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0.5</w:t>
            </w:r>
          </w:p>
        </w:tc>
        <w:tc>
          <w:tcPr>
            <w:tcW w:w="545" w:type="dxa"/>
            <w:gridSpan w:val="3"/>
            <w:vMerge w:val="restart"/>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0.5</w:t>
            </w:r>
          </w:p>
        </w:tc>
        <w:tc>
          <w:tcPr>
            <w:tcW w:w="412" w:type="dxa"/>
            <w:gridSpan w:val="3"/>
            <w:vMerge w:val="restart"/>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4" w:type="dxa"/>
            <w:gridSpan w:val="3"/>
            <w:vMerge w:val="restart"/>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5" w:type="dxa"/>
            <w:gridSpan w:val="3"/>
            <w:vMerge w:val="restart"/>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vMerge w:val="restart"/>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4" w:type="dxa"/>
            <w:gridSpan w:val="3"/>
            <w:vMerge w:val="restart"/>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5" w:type="dxa"/>
            <w:gridSpan w:val="3"/>
            <w:vMerge w:val="restart"/>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vMerge w:val="restart"/>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3" w:type="dxa"/>
            <w:gridSpan w:val="3"/>
            <w:vMerge w:val="restart"/>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08" w:type="dxa"/>
            <w:gridSpan w:val="3"/>
            <w:vMerge w:val="restart"/>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4" w:type="dxa"/>
            <w:gridSpan w:val="3"/>
            <w:vMerge w:val="restart"/>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1-8</w:t>
            </w:r>
          </w:p>
        </w:tc>
        <w:tc>
          <w:tcPr>
            <w:tcW w:w="520"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r>
      <w:tr>
        <w:tblPrEx>
          <w:tblLayout w:type="fixed"/>
          <w:tblCellMar>
            <w:top w:w="0" w:type="dxa"/>
            <w:left w:w="0" w:type="dxa"/>
            <w:bottom w:w="0" w:type="dxa"/>
            <w:right w:w="0" w:type="dxa"/>
          </w:tblCellMar>
        </w:tblPrEx>
        <w:trPr>
          <w:gridAfter w:val="2"/>
          <w:wAfter w:w="220" w:type="dxa"/>
        </w:trPr>
        <w:tc>
          <w:tcPr>
            <w:tcW w:w="977" w:type="dxa"/>
            <w:gridSpan w:val="2"/>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20" w:lineRule="exact"/>
              <w:jc w:val="left"/>
              <w:rPr>
                <w:rFonts w:ascii="Times New Roman" w:hAnsi="Times New Roman" w:eastAsia="楷体"/>
                <w:kern w:val="0"/>
                <w:szCs w:val="21"/>
              </w:rPr>
            </w:pPr>
          </w:p>
        </w:tc>
        <w:tc>
          <w:tcPr>
            <w:tcW w:w="649" w:type="dxa"/>
            <w:gridSpan w:val="3"/>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20" w:lineRule="exact"/>
              <w:jc w:val="left"/>
              <w:rPr>
                <w:rFonts w:ascii="Times New Roman" w:hAnsi="Times New Roman" w:eastAsia="楷体"/>
                <w:kern w:val="0"/>
                <w:szCs w:val="21"/>
              </w:rPr>
            </w:pPr>
          </w:p>
        </w:tc>
        <w:tc>
          <w:tcPr>
            <w:tcW w:w="413"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20" w:lineRule="exact"/>
              <w:jc w:val="left"/>
              <w:rPr>
                <w:rFonts w:ascii="Times New Roman" w:hAnsi="Times New Roman" w:eastAsia="楷体"/>
                <w:kern w:val="0"/>
                <w:szCs w:val="21"/>
              </w:rPr>
            </w:pPr>
          </w:p>
        </w:tc>
        <w:tc>
          <w:tcPr>
            <w:tcW w:w="633"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20" w:lineRule="exact"/>
              <w:jc w:val="left"/>
              <w:rPr>
                <w:rFonts w:ascii="Times New Roman" w:hAnsi="Times New Roman" w:eastAsia="楷体"/>
                <w:kern w:val="0"/>
                <w:szCs w:val="21"/>
              </w:rPr>
            </w:pPr>
          </w:p>
        </w:tc>
        <w:tc>
          <w:tcPr>
            <w:tcW w:w="544" w:type="dxa"/>
            <w:gridSpan w:val="3"/>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20" w:lineRule="exact"/>
              <w:jc w:val="left"/>
              <w:rPr>
                <w:rFonts w:ascii="Times New Roman" w:hAnsi="Times New Roman" w:eastAsia="楷体"/>
                <w:kern w:val="0"/>
                <w:szCs w:val="21"/>
              </w:rPr>
            </w:pPr>
          </w:p>
        </w:tc>
        <w:tc>
          <w:tcPr>
            <w:tcW w:w="412" w:type="dxa"/>
            <w:gridSpan w:val="3"/>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20" w:lineRule="exact"/>
              <w:jc w:val="left"/>
              <w:rPr>
                <w:rFonts w:ascii="Times New Roman" w:hAnsi="Times New Roman" w:eastAsia="楷体"/>
                <w:kern w:val="0"/>
                <w:szCs w:val="21"/>
              </w:rPr>
            </w:pPr>
          </w:p>
        </w:tc>
        <w:tc>
          <w:tcPr>
            <w:tcW w:w="411" w:type="dxa"/>
            <w:gridSpan w:val="3"/>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20" w:lineRule="exact"/>
              <w:jc w:val="left"/>
              <w:rPr>
                <w:rFonts w:ascii="Times New Roman" w:hAnsi="Times New Roman" w:eastAsia="楷体"/>
                <w:kern w:val="0"/>
                <w:szCs w:val="21"/>
              </w:rPr>
            </w:pPr>
          </w:p>
        </w:tc>
        <w:tc>
          <w:tcPr>
            <w:tcW w:w="546"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(不计入总学时)</w:t>
            </w:r>
          </w:p>
        </w:tc>
        <w:tc>
          <w:tcPr>
            <w:tcW w:w="454" w:type="dxa"/>
            <w:gridSpan w:val="3"/>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20" w:lineRule="exact"/>
              <w:jc w:val="left"/>
              <w:rPr>
                <w:rFonts w:ascii="Times New Roman" w:hAnsi="Times New Roman" w:eastAsia="楷体"/>
                <w:kern w:val="0"/>
                <w:szCs w:val="21"/>
              </w:rPr>
            </w:pPr>
          </w:p>
        </w:tc>
        <w:tc>
          <w:tcPr>
            <w:tcW w:w="456" w:type="dxa"/>
            <w:gridSpan w:val="3"/>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20" w:lineRule="exact"/>
              <w:jc w:val="left"/>
              <w:rPr>
                <w:rFonts w:ascii="Times New Roman" w:hAnsi="Times New Roman" w:eastAsia="楷体"/>
                <w:kern w:val="0"/>
                <w:szCs w:val="21"/>
              </w:rPr>
            </w:pPr>
          </w:p>
        </w:tc>
        <w:tc>
          <w:tcPr>
            <w:tcW w:w="634" w:type="dxa"/>
            <w:gridSpan w:val="4"/>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20" w:lineRule="exact"/>
              <w:jc w:val="left"/>
              <w:rPr>
                <w:rFonts w:ascii="Times New Roman" w:hAnsi="Times New Roman" w:eastAsia="楷体"/>
                <w:kern w:val="0"/>
                <w:szCs w:val="21"/>
              </w:rPr>
            </w:pPr>
          </w:p>
        </w:tc>
        <w:tc>
          <w:tcPr>
            <w:tcW w:w="634" w:type="dxa"/>
            <w:gridSpan w:val="4"/>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20" w:lineRule="exact"/>
              <w:jc w:val="left"/>
              <w:rPr>
                <w:rFonts w:ascii="Times New Roman" w:hAnsi="Times New Roman" w:eastAsia="楷体"/>
                <w:kern w:val="0"/>
                <w:szCs w:val="21"/>
              </w:rPr>
            </w:pPr>
          </w:p>
        </w:tc>
        <w:tc>
          <w:tcPr>
            <w:tcW w:w="413" w:type="dxa"/>
            <w:gridSpan w:val="3"/>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20" w:lineRule="exact"/>
              <w:jc w:val="left"/>
              <w:rPr>
                <w:rFonts w:ascii="Times New Roman" w:hAnsi="Times New Roman" w:eastAsia="楷体"/>
                <w:kern w:val="0"/>
                <w:szCs w:val="21"/>
              </w:rPr>
            </w:pPr>
          </w:p>
        </w:tc>
        <w:tc>
          <w:tcPr>
            <w:tcW w:w="633" w:type="dxa"/>
            <w:gridSpan w:val="3"/>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20" w:lineRule="exact"/>
              <w:jc w:val="left"/>
              <w:rPr>
                <w:rFonts w:ascii="Times New Roman" w:hAnsi="Times New Roman" w:eastAsia="楷体"/>
                <w:kern w:val="0"/>
                <w:szCs w:val="21"/>
              </w:rPr>
            </w:pPr>
          </w:p>
        </w:tc>
        <w:tc>
          <w:tcPr>
            <w:tcW w:w="545" w:type="dxa"/>
            <w:gridSpan w:val="3"/>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20" w:lineRule="exact"/>
              <w:jc w:val="left"/>
              <w:rPr>
                <w:rFonts w:ascii="Times New Roman" w:hAnsi="Times New Roman" w:eastAsia="楷体"/>
                <w:kern w:val="0"/>
                <w:szCs w:val="21"/>
              </w:rPr>
            </w:pPr>
          </w:p>
        </w:tc>
        <w:tc>
          <w:tcPr>
            <w:tcW w:w="412" w:type="dxa"/>
            <w:gridSpan w:val="3"/>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20" w:lineRule="exact"/>
              <w:jc w:val="left"/>
              <w:rPr>
                <w:rFonts w:ascii="Times New Roman" w:hAnsi="Times New Roman" w:eastAsia="楷体"/>
                <w:kern w:val="0"/>
                <w:szCs w:val="21"/>
              </w:rPr>
            </w:pPr>
          </w:p>
        </w:tc>
        <w:tc>
          <w:tcPr>
            <w:tcW w:w="544" w:type="dxa"/>
            <w:gridSpan w:val="3"/>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20" w:lineRule="exact"/>
              <w:jc w:val="left"/>
              <w:rPr>
                <w:rFonts w:ascii="Times New Roman" w:hAnsi="Times New Roman" w:eastAsia="楷体"/>
                <w:kern w:val="0"/>
                <w:szCs w:val="21"/>
              </w:rPr>
            </w:pPr>
          </w:p>
        </w:tc>
        <w:tc>
          <w:tcPr>
            <w:tcW w:w="545" w:type="dxa"/>
            <w:gridSpan w:val="3"/>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20" w:lineRule="exact"/>
              <w:jc w:val="left"/>
              <w:rPr>
                <w:rFonts w:ascii="Times New Roman" w:hAnsi="Times New Roman" w:eastAsia="楷体"/>
                <w:kern w:val="0"/>
                <w:szCs w:val="21"/>
              </w:rPr>
            </w:pPr>
          </w:p>
        </w:tc>
        <w:tc>
          <w:tcPr>
            <w:tcW w:w="411" w:type="dxa"/>
            <w:gridSpan w:val="3"/>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20" w:lineRule="exact"/>
              <w:jc w:val="left"/>
              <w:rPr>
                <w:rFonts w:ascii="Times New Roman" w:hAnsi="Times New Roman" w:eastAsia="楷体"/>
                <w:kern w:val="0"/>
                <w:szCs w:val="21"/>
              </w:rPr>
            </w:pPr>
          </w:p>
        </w:tc>
        <w:tc>
          <w:tcPr>
            <w:tcW w:w="544" w:type="dxa"/>
            <w:gridSpan w:val="3"/>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20" w:lineRule="exact"/>
              <w:jc w:val="left"/>
              <w:rPr>
                <w:rFonts w:ascii="Times New Roman" w:hAnsi="Times New Roman" w:eastAsia="楷体"/>
                <w:kern w:val="0"/>
                <w:szCs w:val="21"/>
              </w:rPr>
            </w:pPr>
          </w:p>
        </w:tc>
        <w:tc>
          <w:tcPr>
            <w:tcW w:w="545" w:type="dxa"/>
            <w:gridSpan w:val="3"/>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20" w:lineRule="exact"/>
              <w:jc w:val="left"/>
              <w:rPr>
                <w:rFonts w:ascii="Times New Roman" w:hAnsi="Times New Roman" w:eastAsia="楷体"/>
                <w:kern w:val="0"/>
                <w:szCs w:val="21"/>
              </w:rPr>
            </w:pPr>
          </w:p>
        </w:tc>
        <w:tc>
          <w:tcPr>
            <w:tcW w:w="411" w:type="dxa"/>
            <w:gridSpan w:val="3"/>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20" w:lineRule="exact"/>
              <w:jc w:val="left"/>
              <w:rPr>
                <w:rFonts w:ascii="Times New Roman" w:hAnsi="Times New Roman" w:eastAsia="楷体"/>
                <w:kern w:val="0"/>
                <w:szCs w:val="21"/>
              </w:rPr>
            </w:pPr>
          </w:p>
        </w:tc>
        <w:tc>
          <w:tcPr>
            <w:tcW w:w="413" w:type="dxa"/>
            <w:gridSpan w:val="3"/>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20" w:lineRule="exact"/>
              <w:jc w:val="left"/>
              <w:rPr>
                <w:rFonts w:ascii="Times New Roman" w:hAnsi="Times New Roman" w:eastAsia="楷体"/>
                <w:kern w:val="0"/>
                <w:szCs w:val="21"/>
              </w:rPr>
            </w:pPr>
          </w:p>
        </w:tc>
        <w:tc>
          <w:tcPr>
            <w:tcW w:w="408" w:type="dxa"/>
            <w:gridSpan w:val="3"/>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20" w:lineRule="exact"/>
              <w:jc w:val="left"/>
              <w:rPr>
                <w:rFonts w:ascii="Times New Roman" w:hAnsi="Times New Roman" w:eastAsia="楷体"/>
                <w:kern w:val="0"/>
                <w:szCs w:val="21"/>
              </w:rPr>
            </w:pPr>
          </w:p>
        </w:tc>
        <w:tc>
          <w:tcPr>
            <w:tcW w:w="634" w:type="dxa"/>
            <w:gridSpan w:val="3"/>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20" w:lineRule="exact"/>
              <w:jc w:val="left"/>
              <w:rPr>
                <w:rFonts w:ascii="Times New Roman" w:hAnsi="Times New Roman" w:eastAsia="楷体"/>
                <w:kern w:val="0"/>
                <w:szCs w:val="21"/>
              </w:rPr>
            </w:pPr>
          </w:p>
        </w:tc>
        <w:tc>
          <w:tcPr>
            <w:tcW w:w="520"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r>
      <w:tr>
        <w:tblPrEx>
          <w:tblLayout w:type="fixed"/>
          <w:tblCellMar>
            <w:top w:w="0" w:type="dxa"/>
            <w:left w:w="0" w:type="dxa"/>
            <w:bottom w:w="0" w:type="dxa"/>
            <w:right w:w="0" w:type="dxa"/>
          </w:tblCellMar>
        </w:tblPrEx>
        <w:trPr>
          <w:gridAfter w:val="2"/>
          <w:wAfter w:w="220" w:type="dxa"/>
        </w:trPr>
        <w:tc>
          <w:tcPr>
            <w:tcW w:w="977" w:type="dxa"/>
            <w:gridSpan w:val="2"/>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1200141B</w:t>
            </w:r>
            <w:r>
              <w:rPr>
                <w:rFonts w:ascii="Times New Roman" w:hAnsi="Times New Roman" w:eastAsia="楷体"/>
                <w:kern w:val="0"/>
                <w:szCs w:val="21"/>
              </w:rPr>
              <w:br w:type="textWrapping"/>
            </w:r>
            <w:r>
              <w:rPr>
                <w:rFonts w:ascii="Times New Roman" w:hAnsi="Times New Roman" w:eastAsia="楷体"/>
                <w:kern w:val="0"/>
                <w:szCs w:val="21"/>
              </w:rPr>
              <w:t>1200151B</w:t>
            </w:r>
          </w:p>
        </w:tc>
        <w:tc>
          <w:tcPr>
            <w:tcW w:w="649"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毛泽东思想与中国特色社会主义理论体系概论</w:t>
            </w:r>
          </w:p>
        </w:tc>
        <w:tc>
          <w:tcPr>
            <w:tcW w:w="413"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633"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88</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56</w:t>
            </w:r>
          </w:p>
        </w:tc>
        <w:tc>
          <w:tcPr>
            <w:tcW w:w="412"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6"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32</w:t>
            </w:r>
          </w:p>
        </w:tc>
        <w:tc>
          <w:tcPr>
            <w:tcW w:w="45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3.5</w:t>
            </w:r>
          </w:p>
        </w:tc>
        <w:tc>
          <w:tcPr>
            <w:tcW w:w="456"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634" w:type="dxa"/>
            <w:gridSpan w:val="4"/>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4" w:type="dxa"/>
            <w:gridSpan w:val="4"/>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1.5</w:t>
            </w:r>
          </w:p>
        </w:tc>
        <w:tc>
          <w:tcPr>
            <w:tcW w:w="412"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08"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1-8   1-12</w:t>
            </w:r>
          </w:p>
        </w:tc>
        <w:tc>
          <w:tcPr>
            <w:tcW w:w="520"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r>
      <w:tr>
        <w:tblPrEx>
          <w:tblLayout w:type="fixed"/>
          <w:tblCellMar>
            <w:top w:w="0" w:type="dxa"/>
            <w:left w:w="0" w:type="dxa"/>
            <w:bottom w:w="0" w:type="dxa"/>
            <w:right w:w="0" w:type="dxa"/>
          </w:tblCellMar>
        </w:tblPrEx>
        <w:trPr>
          <w:gridAfter w:val="2"/>
          <w:wAfter w:w="220" w:type="dxa"/>
        </w:trPr>
        <w:tc>
          <w:tcPr>
            <w:tcW w:w="977" w:type="dxa"/>
            <w:gridSpan w:val="2"/>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1200021B</w:t>
            </w:r>
          </w:p>
        </w:tc>
        <w:tc>
          <w:tcPr>
            <w:tcW w:w="649"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马克思主义基本原理概论</w:t>
            </w:r>
          </w:p>
        </w:tc>
        <w:tc>
          <w:tcPr>
            <w:tcW w:w="413"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633"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48</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32</w:t>
            </w:r>
          </w:p>
        </w:tc>
        <w:tc>
          <w:tcPr>
            <w:tcW w:w="412"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6"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16</w:t>
            </w:r>
          </w:p>
        </w:tc>
        <w:tc>
          <w:tcPr>
            <w:tcW w:w="45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456"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w:t>
            </w:r>
          </w:p>
        </w:tc>
        <w:tc>
          <w:tcPr>
            <w:tcW w:w="634" w:type="dxa"/>
            <w:gridSpan w:val="4"/>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4" w:type="dxa"/>
            <w:gridSpan w:val="4"/>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41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2"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08"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1-8</w:t>
            </w:r>
          </w:p>
        </w:tc>
        <w:tc>
          <w:tcPr>
            <w:tcW w:w="520"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r>
      <w:tr>
        <w:tblPrEx>
          <w:tblLayout w:type="fixed"/>
          <w:tblCellMar>
            <w:top w:w="0" w:type="dxa"/>
            <w:left w:w="0" w:type="dxa"/>
            <w:bottom w:w="0" w:type="dxa"/>
            <w:right w:w="0" w:type="dxa"/>
          </w:tblCellMar>
        </w:tblPrEx>
        <w:trPr>
          <w:gridAfter w:val="2"/>
          <w:wAfter w:w="220" w:type="dxa"/>
        </w:trPr>
        <w:tc>
          <w:tcPr>
            <w:tcW w:w="977" w:type="dxa"/>
            <w:gridSpan w:val="2"/>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1200081B</w:t>
            </w:r>
          </w:p>
        </w:tc>
        <w:tc>
          <w:tcPr>
            <w:tcW w:w="649"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中国近现代史纲要</w:t>
            </w:r>
          </w:p>
        </w:tc>
        <w:tc>
          <w:tcPr>
            <w:tcW w:w="413"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633"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40</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32</w:t>
            </w:r>
          </w:p>
        </w:tc>
        <w:tc>
          <w:tcPr>
            <w:tcW w:w="412"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6"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8</w:t>
            </w:r>
          </w:p>
        </w:tc>
        <w:tc>
          <w:tcPr>
            <w:tcW w:w="45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456"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0.5</w:t>
            </w:r>
          </w:p>
        </w:tc>
        <w:tc>
          <w:tcPr>
            <w:tcW w:w="634" w:type="dxa"/>
            <w:gridSpan w:val="4"/>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4" w:type="dxa"/>
            <w:gridSpan w:val="4"/>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2"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08"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1-8</w:t>
            </w:r>
          </w:p>
        </w:tc>
        <w:tc>
          <w:tcPr>
            <w:tcW w:w="520"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r>
      <w:tr>
        <w:tblPrEx>
          <w:tblLayout w:type="fixed"/>
          <w:tblCellMar>
            <w:top w:w="0" w:type="dxa"/>
            <w:left w:w="0" w:type="dxa"/>
            <w:bottom w:w="0" w:type="dxa"/>
            <w:right w:w="0" w:type="dxa"/>
          </w:tblCellMar>
        </w:tblPrEx>
        <w:trPr>
          <w:gridAfter w:val="2"/>
          <w:wAfter w:w="220" w:type="dxa"/>
        </w:trPr>
        <w:tc>
          <w:tcPr>
            <w:tcW w:w="977" w:type="dxa"/>
            <w:gridSpan w:val="2"/>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1200051B</w:t>
            </w:r>
          </w:p>
        </w:tc>
        <w:tc>
          <w:tcPr>
            <w:tcW w:w="649"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思想道德修养与法律基础</w:t>
            </w:r>
          </w:p>
        </w:tc>
        <w:tc>
          <w:tcPr>
            <w:tcW w:w="413"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633"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48</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32</w:t>
            </w:r>
          </w:p>
        </w:tc>
        <w:tc>
          <w:tcPr>
            <w:tcW w:w="412"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6"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16</w:t>
            </w:r>
          </w:p>
        </w:tc>
        <w:tc>
          <w:tcPr>
            <w:tcW w:w="45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456"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w:t>
            </w:r>
          </w:p>
        </w:tc>
        <w:tc>
          <w:tcPr>
            <w:tcW w:w="634" w:type="dxa"/>
            <w:gridSpan w:val="4"/>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634" w:type="dxa"/>
            <w:gridSpan w:val="4"/>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2"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08"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1-8</w:t>
            </w:r>
          </w:p>
        </w:tc>
        <w:tc>
          <w:tcPr>
            <w:tcW w:w="520"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r>
      <w:tr>
        <w:tblPrEx>
          <w:tblLayout w:type="fixed"/>
          <w:tblCellMar>
            <w:top w:w="0" w:type="dxa"/>
            <w:left w:w="0" w:type="dxa"/>
            <w:bottom w:w="0" w:type="dxa"/>
            <w:right w:w="0" w:type="dxa"/>
          </w:tblCellMar>
        </w:tblPrEx>
        <w:trPr>
          <w:gridAfter w:val="2"/>
          <w:wAfter w:w="220" w:type="dxa"/>
        </w:trPr>
        <w:tc>
          <w:tcPr>
            <w:tcW w:w="977" w:type="dxa"/>
            <w:gridSpan w:val="2"/>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5200011B</w:t>
            </w:r>
          </w:p>
        </w:tc>
        <w:tc>
          <w:tcPr>
            <w:tcW w:w="649"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军事理论</w:t>
            </w:r>
          </w:p>
        </w:tc>
        <w:tc>
          <w:tcPr>
            <w:tcW w:w="413"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O</w:t>
            </w:r>
          </w:p>
        </w:tc>
        <w:tc>
          <w:tcPr>
            <w:tcW w:w="633"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32</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24</w:t>
            </w:r>
          </w:p>
        </w:tc>
        <w:tc>
          <w:tcPr>
            <w:tcW w:w="412"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6"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8</w:t>
            </w:r>
          </w:p>
        </w:tc>
        <w:tc>
          <w:tcPr>
            <w:tcW w:w="45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1.5</w:t>
            </w:r>
          </w:p>
        </w:tc>
        <w:tc>
          <w:tcPr>
            <w:tcW w:w="456"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4" w:type="dxa"/>
            <w:gridSpan w:val="4"/>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1.5</w:t>
            </w:r>
          </w:p>
        </w:tc>
        <w:tc>
          <w:tcPr>
            <w:tcW w:w="634" w:type="dxa"/>
            <w:gridSpan w:val="4"/>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2"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08"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1-6</w:t>
            </w:r>
          </w:p>
        </w:tc>
        <w:tc>
          <w:tcPr>
            <w:tcW w:w="520"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r>
      <w:tr>
        <w:tblPrEx>
          <w:tblLayout w:type="fixed"/>
          <w:tblCellMar>
            <w:top w:w="0" w:type="dxa"/>
            <w:left w:w="0" w:type="dxa"/>
            <w:bottom w:w="0" w:type="dxa"/>
            <w:right w:w="0" w:type="dxa"/>
          </w:tblCellMar>
        </w:tblPrEx>
        <w:trPr>
          <w:gridAfter w:val="2"/>
          <w:wAfter w:w="220" w:type="dxa"/>
        </w:trPr>
        <w:tc>
          <w:tcPr>
            <w:tcW w:w="977" w:type="dxa"/>
            <w:gridSpan w:val="2"/>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5200021B</w:t>
            </w:r>
          </w:p>
        </w:tc>
        <w:tc>
          <w:tcPr>
            <w:tcW w:w="649"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大学生心理健康</w:t>
            </w:r>
          </w:p>
        </w:tc>
        <w:tc>
          <w:tcPr>
            <w:tcW w:w="413"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O</w:t>
            </w:r>
          </w:p>
        </w:tc>
        <w:tc>
          <w:tcPr>
            <w:tcW w:w="633"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32</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24</w:t>
            </w:r>
          </w:p>
        </w:tc>
        <w:tc>
          <w:tcPr>
            <w:tcW w:w="412"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6"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8</w:t>
            </w:r>
          </w:p>
        </w:tc>
        <w:tc>
          <w:tcPr>
            <w:tcW w:w="45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1.5</w:t>
            </w:r>
          </w:p>
        </w:tc>
        <w:tc>
          <w:tcPr>
            <w:tcW w:w="456"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4" w:type="dxa"/>
            <w:gridSpan w:val="4"/>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1.5</w:t>
            </w:r>
          </w:p>
        </w:tc>
        <w:tc>
          <w:tcPr>
            <w:tcW w:w="634" w:type="dxa"/>
            <w:gridSpan w:val="4"/>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2"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08"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1-6</w:t>
            </w:r>
          </w:p>
        </w:tc>
        <w:tc>
          <w:tcPr>
            <w:tcW w:w="520"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r>
      <w:tr>
        <w:tblPrEx>
          <w:tblLayout w:type="fixed"/>
          <w:tblCellMar>
            <w:top w:w="0" w:type="dxa"/>
            <w:left w:w="0" w:type="dxa"/>
            <w:bottom w:w="0" w:type="dxa"/>
            <w:right w:w="0" w:type="dxa"/>
          </w:tblCellMar>
        </w:tblPrEx>
        <w:trPr>
          <w:gridAfter w:val="2"/>
          <w:wAfter w:w="220" w:type="dxa"/>
        </w:trPr>
        <w:tc>
          <w:tcPr>
            <w:tcW w:w="977" w:type="dxa"/>
            <w:gridSpan w:val="2"/>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0200051B</w:t>
            </w:r>
          </w:p>
        </w:tc>
        <w:tc>
          <w:tcPr>
            <w:tcW w:w="649"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工程图学C</w:t>
            </w:r>
          </w:p>
        </w:tc>
        <w:tc>
          <w:tcPr>
            <w:tcW w:w="413"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633"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48</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48</w:t>
            </w:r>
          </w:p>
        </w:tc>
        <w:tc>
          <w:tcPr>
            <w:tcW w:w="412"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6"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5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w:t>
            </w:r>
          </w:p>
        </w:tc>
        <w:tc>
          <w:tcPr>
            <w:tcW w:w="456"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4" w:type="dxa"/>
            <w:gridSpan w:val="4"/>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w:t>
            </w:r>
          </w:p>
        </w:tc>
        <w:tc>
          <w:tcPr>
            <w:tcW w:w="634" w:type="dxa"/>
            <w:gridSpan w:val="4"/>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2"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08"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1-12</w:t>
            </w:r>
          </w:p>
        </w:tc>
        <w:tc>
          <w:tcPr>
            <w:tcW w:w="520"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r>
      <w:tr>
        <w:tblPrEx>
          <w:tblLayout w:type="fixed"/>
          <w:tblCellMar>
            <w:top w:w="0" w:type="dxa"/>
            <w:left w:w="0" w:type="dxa"/>
            <w:bottom w:w="0" w:type="dxa"/>
            <w:right w:w="0" w:type="dxa"/>
          </w:tblCellMar>
        </w:tblPrEx>
        <w:trPr>
          <w:gridAfter w:val="2"/>
          <w:wAfter w:w="220" w:type="dxa"/>
        </w:trPr>
        <w:tc>
          <w:tcPr>
            <w:tcW w:w="977" w:type="dxa"/>
            <w:gridSpan w:val="2"/>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0621171B</w:t>
            </w:r>
          </w:p>
        </w:tc>
        <w:tc>
          <w:tcPr>
            <w:tcW w:w="649"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化学工程与工艺专业导论</w:t>
            </w:r>
          </w:p>
        </w:tc>
        <w:tc>
          <w:tcPr>
            <w:tcW w:w="413"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633"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16</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16</w:t>
            </w:r>
          </w:p>
        </w:tc>
        <w:tc>
          <w:tcPr>
            <w:tcW w:w="412"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6"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5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w:t>
            </w:r>
          </w:p>
        </w:tc>
        <w:tc>
          <w:tcPr>
            <w:tcW w:w="456"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4" w:type="dxa"/>
            <w:gridSpan w:val="4"/>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4" w:type="dxa"/>
            <w:gridSpan w:val="4"/>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w:t>
            </w:r>
          </w:p>
        </w:tc>
        <w:tc>
          <w:tcPr>
            <w:tcW w:w="41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2"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08"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1-8</w:t>
            </w:r>
          </w:p>
        </w:tc>
        <w:tc>
          <w:tcPr>
            <w:tcW w:w="520"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r>
      <w:tr>
        <w:tblPrEx>
          <w:tblLayout w:type="fixed"/>
          <w:tblCellMar>
            <w:top w:w="0" w:type="dxa"/>
            <w:left w:w="0" w:type="dxa"/>
            <w:bottom w:w="0" w:type="dxa"/>
            <w:right w:w="0" w:type="dxa"/>
          </w:tblCellMar>
        </w:tblPrEx>
        <w:trPr>
          <w:gridAfter w:val="2"/>
          <w:wAfter w:w="220" w:type="dxa"/>
        </w:trPr>
        <w:tc>
          <w:tcPr>
            <w:tcW w:w="977" w:type="dxa"/>
            <w:gridSpan w:val="2"/>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1400211B 1400221B</w:t>
            </w:r>
          </w:p>
        </w:tc>
        <w:tc>
          <w:tcPr>
            <w:tcW w:w="649"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高等数学A</w:t>
            </w:r>
          </w:p>
        </w:tc>
        <w:tc>
          <w:tcPr>
            <w:tcW w:w="413"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633"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192</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192</w:t>
            </w:r>
          </w:p>
        </w:tc>
        <w:tc>
          <w:tcPr>
            <w:tcW w:w="412"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6"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5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12</w:t>
            </w:r>
          </w:p>
        </w:tc>
        <w:tc>
          <w:tcPr>
            <w:tcW w:w="456"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4" w:type="dxa"/>
            <w:gridSpan w:val="4"/>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6</w:t>
            </w:r>
          </w:p>
        </w:tc>
        <w:tc>
          <w:tcPr>
            <w:tcW w:w="634" w:type="dxa"/>
            <w:gridSpan w:val="4"/>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6</w:t>
            </w:r>
          </w:p>
        </w:tc>
        <w:tc>
          <w:tcPr>
            <w:tcW w:w="41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2"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08"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1-19</w:t>
            </w:r>
          </w:p>
        </w:tc>
        <w:tc>
          <w:tcPr>
            <w:tcW w:w="520"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r>
      <w:tr>
        <w:tblPrEx>
          <w:tblLayout w:type="fixed"/>
          <w:tblCellMar>
            <w:top w:w="0" w:type="dxa"/>
            <w:left w:w="0" w:type="dxa"/>
            <w:bottom w:w="0" w:type="dxa"/>
            <w:right w:w="0" w:type="dxa"/>
          </w:tblCellMar>
        </w:tblPrEx>
        <w:trPr>
          <w:gridAfter w:val="2"/>
          <w:wAfter w:w="220" w:type="dxa"/>
        </w:trPr>
        <w:tc>
          <w:tcPr>
            <w:tcW w:w="977" w:type="dxa"/>
            <w:gridSpan w:val="2"/>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1000251B</w:t>
            </w:r>
          </w:p>
        </w:tc>
        <w:tc>
          <w:tcPr>
            <w:tcW w:w="649"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大学物理C</w:t>
            </w:r>
          </w:p>
        </w:tc>
        <w:tc>
          <w:tcPr>
            <w:tcW w:w="413"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633"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84</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80</w:t>
            </w:r>
          </w:p>
        </w:tc>
        <w:tc>
          <w:tcPr>
            <w:tcW w:w="412"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6"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5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5</w:t>
            </w:r>
          </w:p>
        </w:tc>
        <w:tc>
          <w:tcPr>
            <w:tcW w:w="456"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4" w:type="dxa"/>
            <w:gridSpan w:val="4"/>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4" w:type="dxa"/>
            <w:gridSpan w:val="4"/>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5</w:t>
            </w:r>
          </w:p>
        </w:tc>
        <w:tc>
          <w:tcPr>
            <w:tcW w:w="41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2"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08"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1-19</w:t>
            </w:r>
          </w:p>
        </w:tc>
        <w:tc>
          <w:tcPr>
            <w:tcW w:w="520"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r>
      <w:tr>
        <w:tblPrEx>
          <w:tblLayout w:type="fixed"/>
          <w:tblCellMar>
            <w:top w:w="0" w:type="dxa"/>
            <w:left w:w="0" w:type="dxa"/>
            <w:bottom w:w="0" w:type="dxa"/>
            <w:right w:w="0" w:type="dxa"/>
          </w:tblCellMar>
        </w:tblPrEx>
        <w:trPr>
          <w:gridAfter w:val="2"/>
          <w:wAfter w:w="220" w:type="dxa"/>
        </w:trPr>
        <w:tc>
          <w:tcPr>
            <w:tcW w:w="977" w:type="dxa"/>
            <w:gridSpan w:val="2"/>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0213052B</w:t>
            </w:r>
          </w:p>
        </w:tc>
        <w:tc>
          <w:tcPr>
            <w:tcW w:w="649"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MATLAB程序设计</w:t>
            </w:r>
          </w:p>
        </w:tc>
        <w:tc>
          <w:tcPr>
            <w:tcW w:w="413"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633"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32</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16</w:t>
            </w:r>
          </w:p>
        </w:tc>
        <w:tc>
          <w:tcPr>
            <w:tcW w:w="412"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16</w:t>
            </w:r>
          </w:p>
        </w:tc>
        <w:tc>
          <w:tcPr>
            <w:tcW w:w="546"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5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456"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4" w:type="dxa"/>
            <w:gridSpan w:val="4"/>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4" w:type="dxa"/>
            <w:gridSpan w:val="4"/>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41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2"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08"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1-4</w:t>
            </w:r>
          </w:p>
        </w:tc>
        <w:tc>
          <w:tcPr>
            <w:tcW w:w="520"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r>
      <w:tr>
        <w:tblPrEx>
          <w:tblLayout w:type="fixed"/>
          <w:tblCellMar>
            <w:top w:w="0" w:type="dxa"/>
            <w:left w:w="0" w:type="dxa"/>
            <w:bottom w:w="0" w:type="dxa"/>
            <w:right w:w="0" w:type="dxa"/>
          </w:tblCellMar>
        </w:tblPrEx>
        <w:trPr>
          <w:gridAfter w:val="2"/>
          <w:wAfter w:w="220" w:type="dxa"/>
        </w:trPr>
        <w:tc>
          <w:tcPr>
            <w:tcW w:w="977" w:type="dxa"/>
            <w:gridSpan w:val="2"/>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1400071B</w:t>
            </w:r>
          </w:p>
        </w:tc>
        <w:tc>
          <w:tcPr>
            <w:tcW w:w="649"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线性代数</w:t>
            </w:r>
          </w:p>
        </w:tc>
        <w:tc>
          <w:tcPr>
            <w:tcW w:w="413"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633"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40</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40</w:t>
            </w:r>
          </w:p>
        </w:tc>
        <w:tc>
          <w:tcPr>
            <w:tcW w:w="412"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6"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5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2.5</w:t>
            </w:r>
          </w:p>
        </w:tc>
        <w:tc>
          <w:tcPr>
            <w:tcW w:w="456"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4" w:type="dxa"/>
            <w:gridSpan w:val="4"/>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4" w:type="dxa"/>
            <w:gridSpan w:val="4"/>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2.5</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2"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08"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1.-10</w:t>
            </w:r>
          </w:p>
        </w:tc>
        <w:tc>
          <w:tcPr>
            <w:tcW w:w="520"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r>
      <w:tr>
        <w:tblPrEx>
          <w:tblLayout w:type="fixed"/>
          <w:tblCellMar>
            <w:top w:w="0" w:type="dxa"/>
            <w:left w:w="0" w:type="dxa"/>
            <w:bottom w:w="0" w:type="dxa"/>
            <w:right w:w="0" w:type="dxa"/>
          </w:tblCellMar>
        </w:tblPrEx>
        <w:trPr>
          <w:gridAfter w:val="2"/>
          <w:wAfter w:w="220" w:type="dxa"/>
        </w:trPr>
        <w:tc>
          <w:tcPr>
            <w:tcW w:w="977" w:type="dxa"/>
            <w:gridSpan w:val="2"/>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0400062B</w:t>
            </w:r>
          </w:p>
        </w:tc>
        <w:tc>
          <w:tcPr>
            <w:tcW w:w="649"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电工与电子技术B</w:t>
            </w:r>
          </w:p>
        </w:tc>
        <w:tc>
          <w:tcPr>
            <w:tcW w:w="413"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633"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48</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32</w:t>
            </w:r>
          </w:p>
        </w:tc>
        <w:tc>
          <w:tcPr>
            <w:tcW w:w="412"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16</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6"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5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w:t>
            </w:r>
          </w:p>
        </w:tc>
        <w:tc>
          <w:tcPr>
            <w:tcW w:w="456"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4" w:type="dxa"/>
            <w:gridSpan w:val="4"/>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4" w:type="dxa"/>
            <w:gridSpan w:val="4"/>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2"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08"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1-8</w:t>
            </w:r>
          </w:p>
        </w:tc>
        <w:tc>
          <w:tcPr>
            <w:tcW w:w="520"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r>
      <w:tr>
        <w:tblPrEx>
          <w:tblLayout w:type="fixed"/>
          <w:tblCellMar>
            <w:top w:w="0" w:type="dxa"/>
            <w:left w:w="0" w:type="dxa"/>
            <w:bottom w:w="0" w:type="dxa"/>
            <w:right w:w="0" w:type="dxa"/>
          </w:tblCellMar>
        </w:tblPrEx>
        <w:trPr>
          <w:gridAfter w:val="2"/>
          <w:wAfter w:w="220" w:type="dxa"/>
        </w:trPr>
        <w:tc>
          <w:tcPr>
            <w:tcW w:w="977" w:type="dxa"/>
            <w:gridSpan w:val="2"/>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1400091B</w:t>
            </w:r>
          </w:p>
        </w:tc>
        <w:tc>
          <w:tcPr>
            <w:tcW w:w="649"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概率论与数理统计</w:t>
            </w:r>
          </w:p>
        </w:tc>
        <w:tc>
          <w:tcPr>
            <w:tcW w:w="413"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633"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48</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48</w:t>
            </w:r>
          </w:p>
        </w:tc>
        <w:tc>
          <w:tcPr>
            <w:tcW w:w="412"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6"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5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w:t>
            </w:r>
          </w:p>
        </w:tc>
        <w:tc>
          <w:tcPr>
            <w:tcW w:w="456"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4" w:type="dxa"/>
            <w:gridSpan w:val="4"/>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4" w:type="dxa"/>
            <w:gridSpan w:val="4"/>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2"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08"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1-19</w:t>
            </w:r>
          </w:p>
        </w:tc>
        <w:tc>
          <w:tcPr>
            <w:tcW w:w="520"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r>
      <w:tr>
        <w:tblPrEx>
          <w:tblLayout w:type="fixed"/>
          <w:tblCellMar>
            <w:top w:w="0" w:type="dxa"/>
            <w:left w:w="0" w:type="dxa"/>
            <w:bottom w:w="0" w:type="dxa"/>
            <w:right w:w="0" w:type="dxa"/>
          </w:tblCellMar>
        </w:tblPrEx>
        <w:trPr>
          <w:gridAfter w:val="2"/>
          <w:wAfter w:w="220" w:type="dxa"/>
        </w:trPr>
        <w:tc>
          <w:tcPr>
            <w:tcW w:w="977" w:type="dxa"/>
            <w:gridSpan w:val="2"/>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49"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3"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3"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2"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6"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5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456"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4" w:type="dxa"/>
            <w:gridSpan w:val="4"/>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4" w:type="dxa"/>
            <w:gridSpan w:val="4"/>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2"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1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08"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20"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r>
      <w:tr>
        <w:tblPrEx>
          <w:tblLayout w:type="fixed"/>
          <w:tblCellMar>
            <w:top w:w="0" w:type="dxa"/>
            <w:left w:w="0" w:type="dxa"/>
            <w:bottom w:w="0" w:type="dxa"/>
            <w:right w:w="0" w:type="dxa"/>
          </w:tblCellMar>
        </w:tblPrEx>
        <w:trPr>
          <w:gridAfter w:val="2"/>
          <w:wAfter w:w="220" w:type="dxa"/>
        </w:trPr>
        <w:tc>
          <w:tcPr>
            <w:tcW w:w="1626" w:type="dxa"/>
            <w:gridSpan w:val="5"/>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合    计</w:t>
            </w:r>
          </w:p>
        </w:tc>
        <w:tc>
          <w:tcPr>
            <w:tcW w:w="413"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33"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1116</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976</w:t>
            </w:r>
          </w:p>
        </w:tc>
        <w:tc>
          <w:tcPr>
            <w:tcW w:w="412"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20</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16</w:t>
            </w:r>
          </w:p>
        </w:tc>
        <w:tc>
          <w:tcPr>
            <w:tcW w:w="546"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104</w:t>
            </w:r>
          </w:p>
        </w:tc>
        <w:tc>
          <w:tcPr>
            <w:tcW w:w="45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58</w:t>
            </w:r>
          </w:p>
        </w:tc>
        <w:tc>
          <w:tcPr>
            <w:tcW w:w="456"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6.5</w:t>
            </w:r>
          </w:p>
        </w:tc>
        <w:tc>
          <w:tcPr>
            <w:tcW w:w="634" w:type="dxa"/>
            <w:gridSpan w:val="4"/>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17.25</w:t>
            </w:r>
          </w:p>
        </w:tc>
        <w:tc>
          <w:tcPr>
            <w:tcW w:w="634" w:type="dxa"/>
            <w:gridSpan w:val="4"/>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19.25</w:t>
            </w:r>
          </w:p>
        </w:tc>
        <w:tc>
          <w:tcPr>
            <w:tcW w:w="41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63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15.75</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4.75</w:t>
            </w:r>
          </w:p>
        </w:tc>
        <w:tc>
          <w:tcPr>
            <w:tcW w:w="412"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0.25</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0.25</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54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0.25</w:t>
            </w:r>
          </w:p>
        </w:tc>
        <w:tc>
          <w:tcPr>
            <w:tcW w:w="545"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0.25</w:t>
            </w:r>
          </w:p>
        </w:tc>
        <w:tc>
          <w:tcPr>
            <w:tcW w:w="411"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413"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408"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634" w:type="dxa"/>
            <w:gridSpan w:val="3"/>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20" w:type="dxa"/>
            <w:gridSpan w:val="3"/>
            <w:tcBorders>
              <w:top w:val="single" w:color="auto" w:sz="6" w:space="0"/>
              <w:left w:val="single" w:color="auto" w:sz="6" w:space="0"/>
              <w:bottom w:val="single" w:color="auto" w:sz="6" w:space="0"/>
              <w:right w:val="single" w:color="auto" w:sz="6" w:space="0"/>
            </w:tcBorders>
            <w:shd w:val="clear" w:color="000000" w:fill="FFFFFF"/>
            <w:vAlign w:val="bottom"/>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r>
      <w:tr>
        <w:tblPrEx>
          <w:tblLayout w:type="fixed"/>
          <w:tblCellMar>
            <w:top w:w="0" w:type="dxa"/>
            <w:left w:w="0" w:type="dxa"/>
            <w:bottom w:w="0" w:type="dxa"/>
            <w:right w:w="0" w:type="dxa"/>
          </w:tblCellMar>
        </w:tblPrEx>
        <w:trPr>
          <w:gridAfter w:val="3"/>
          <w:wAfter w:w="328" w:type="dxa"/>
          <w:trHeight w:val="540" w:hRule="atLeast"/>
        </w:trPr>
        <w:tc>
          <w:tcPr>
            <w:tcW w:w="903" w:type="dxa"/>
            <w:tcBorders>
              <w:top w:val="single" w:color="auto" w:sz="6" w:space="0"/>
              <w:left w:val="nil"/>
              <w:bottom w:val="nil"/>
              <w:right w:val="nil"/>
            </w:tcBorders>
            <w:shd w:val="clear" w:color="000000" w:fill="FFFFFF"/>
            <w:vAlign w:val="center"/>
          </w:tcPr>
          <w:p>
            <w:pPr>
              <w:widowControl/>
              <w:jc w:val="center"/>
              <w:rPr>
                <w:rFonts w:ascii="Times New Roman" w:hAnsi="Times New Roman"/>
                <w:kern w:val="0"/>
                <w:szCs w:val="21"/>
              </w:rPr>
            </w:pPr>
            <w:r>
              <w:rPr>
                <w:rFonts w:ascii="Times New Roman" w:hAnsi="Times New Roman"/>
                <w:kern w:val="0"/>
                <w:szCs w:val="21"/>
              </w:rPr>
              <w:t>备注：</w:t>
            </w:r>
          </w:p>
        </w:tc>
        <w:tc>
          <w:tcPr>
            <w:tcW w:w="12730" w:type="dxa"/>
            <w:gridSpan w:val="73"/>
            <w:tcBorders>
              <w:top w:val="single" w:color="auto" w:sz="6" w:space="0"/>
              <w:left w:val="nil"/>
              <w:bottom w:val="nil"/>
              <w:right w:val="nil"/>
            </w:tcBorders>
            <w:shd w:val="clear" w:color="000000" w:fill="FFFFFF"/>
            <w:vAlign w:val="center"/>
          </w:tcPr>
          <w:p>
            <w:pPr>
              <w:widowControl/>
              <w:jc w:val="left"/>
              <w:rPr>
                <w:rFonts w:ascii="Times New Roman" w:hAnsi="Times New Roman"/>
                <w:kern w:val="0"/>
                <w:szCs w:val="21"/>
              </w:rPr>
            </w:pPr>
            <w:r>
              <w:rPr>
                <w:rFonts w:ascii="Times New Roman" w:hAnsi="Times New Roman"/>
                <w:kern w:val="0"/>
                <w:szCs w:val="21"/>
              </w:rPr>
              <w:t>总学时合计中不包括形式与政策的总学时，课外学时合计中不包括形式与政策、大学体育的课外学时。</w:t>
            </w:r>
          </w:p>
        </w:tc>
      </w:tr>
      <w:tr>
        <w:tblPrEx>
          <w:tblLayout w:type="fixed"/>
          <w:tblCellMar>
            <w:top w:w="0" w:type="dxa"/>
            <w:left w:w="0" w:type="dxa"/>
            <w:bottom w:w="0" w:type="dxa"/>
            <w:right w:w="0" w:type="dxa"/>
          </w:tblCellMar>
        </w:tblPrEx>
        <w:trPr>
          <w:gridAfter w:val="3"/>
          <w:wAfter w:w="328" w:type="dxa"/>
          <w:trHeight w:val="440" w:hRule="atLeast"/>
        </w:trPr>
        <w:tc>
          <w:tcPr>
            <w:tcW w:w="13633" w:type="dxa"/>
            <w:gridSpan w:val="74"/>
            <w:vMerge w:val="restart"/>
            <w:tcBorders>
              <w:top w:val="nil"/>
              <w:left w:val="nil"/>
              <w:bottom w:val="nil"/>
              <w:right w:val="nil"/>
            </w:tcBorders>
            <w:shd w:val="clear" w:color="000000" w:fill="FFFFFF"/>
            <w:vAlign w:val="center"/>
          </w:tcPr>
          <w:p>
            <w:pPr>
              <w:widowControl/>
              <w:spacing w:line="440" w:lineRule="exact"/>
              <w:jc w:val="center"/>
              <w:rPr>
                <w:rFonts w:ascii="Times New Roman" w:hAnsi="Times New Roman"/>
                <w:kern w:val="0"/>
                <w:szCs w:val="21"/>
              </w:rPr>
            </w:pPr>
            <w:r>
              <w:rPr>
                <w:rFonts w:ascii="Times New Roman" w:hAnsi="Times New Roman"/>
                <w:b/>
                <w:bCs/>
                <w:kern w:val="0"/>
                <w:szCs w:val="21"/>
              </w:rPr>
              <w:t>通  识  教  育   选   修   课</w:t>
            </w:r>
          </w:p>
        </w:tc>
      </w:tr>
      <w:tr>
        <w:tblPrEx>
          <w:tblLayout w:type="fixed"/>
          <w:tblCellMar>
            <w:top w:w="0" w:type="dxa"/>
            <w:left w:w="0" w:type="dxa"/>
            <w:bottom w:w="0" w:type="dxa"/>
            <w:right w:w="0" w:type="dxa"/>
          </w:tblCellMar>
        </w:tblPrEx>
        <w:trPr>
          <w:gridAfter w:val="3"/>
          <w:wAfter w:w="328" w:type="dxa"/>
          <w:trHeight w:val="312" w:hRule="atLeast"/>
        </w:trPr>
        <w:tc>
          <w:tcPr>
            <w:tcW w:w="13633" w:type="dxa"/>
            <w:gridSpan w:val="74"/>
            <w:vMerge w:val="continue"/>
            <w:tcBorders>
              <w:top w:val="nil"/>
              <w:left w:val="nil"/>
              <w:bottom w:val="nil"/>
              <w:right w:val="nil"/>
            </w:tcBorders>
            <w:vAlign w:val="center"/>
          </w:tcPr>
          <w:p>
            <w:pPr>
              <w:widowControl/>
              <w:jc w:val="left"/>
              <w:rPr>
                <w:rFonts w:ascii="Times New Roman" w:hAnsi="Times New Roman"/>
                <w:kern w:val="0"/>
                <w:szCs w:val="21"/>
              </w:rPr>
            </w:pPr>
          </w:p>
        </w:tc>
      </w:tr>
      <w:tr>
        <w:tblPrEx>
          <w:tblLayout w:type="fixed"/>
          <w:tblCellMar>
            <w:top w:w="0" w:type="dxa"/>
            <w:left w:w="0" w:type="dxa"/>
            <w:bottom w:w="0" w:type="dxa"/>
            <w:right w:w="0" w:type="dxa"/>
          </w:tblCellMar>
        </w:tblPrEx>
        <w:trPr>
          <w:gridAfter w:val="3"/>
          <w:wAfter w:w="328" w:type="dxa"/>
          <w:trHeight w:val="870" w:hRule="atLeast"/>
        </w:trPr>
        <w:tc>
          <w:tcPr>
            <w:tcW w:w="13633" w:type="dxa"/>
            <w:gridSpan w:val="74"/>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left"/>
              <w:rPr>
                <w:rFonts w:ascii="Times New Roman" w:hAnsi="Times New Roman"/>
                <w:kern w:val="0"/>
                <w:szCs w:val="21"/>
              </w:rPr>
            </w:pPr>
            <w:r>
              <w:rPr>
                <w:rFonts w:ascii="Times New Roman" w:hAnsi="Times New Roman"/>
                <w:kern w:val="0"/>
                <w:szCs w:val="21"/>
              </w:rPr>
              <w:t>我校通识教育选修课共分九类：哲学、历史与心理学类；文化、语言与文学类；经济、管理与法律类；自然、环境与科学类；信息、技术与工程类；艺术、体育与健康类；就业、创新与创业类；社会、交往与礼仪类；人生规划、品德与修养类。学生毕业时其通识教育选修课学分分布应不少于上述类别中的六类，且不低于9学分。</w:t>
            </w:r>
          </w:p>
        </w:tc>
      </w:tr>
      <w:tr>
        <w:tblPrEx>
          <w:tblLayout w:type="fixed"/>
          <w:tblCellMar>
            <w:top w:w="0" w:type="dxa"/>
            <w:left w:w="0" w:type="dxa"/>
            <w:bottom w:w="0" w:type="dxa"/>
            <w:right w:w="0" w:type="dxa"/>
          </w:tblCellMar>
        </w:tblPrEx>
        <w:tc>
          <w:tcPr>
            <w:tcW w:w="13961" w:type="dxa"/>
            <w:gridSpan w:val="77"/>
            <w:tcBorders>
              <w:top w:val="nil"/>
              <w:left w:val="nil"/>
              <w:bottom w:val="nil"/>
              <w:right w:val="nil"/>
            </w:tcBorders>
            <w:vAlign w:val="center"/>
          </w:tcPr>
          <w:p>
            <w:pPr>
              <w:widowControl/>
              <w:spacing w:line="440" w:lineRule="exact"/>
              <w:jc w:val="center"/>
              <w:rPr>
                <w:rFonts w:ascii="Times New Roman" w:hAnsi="Times New Roman"/>
                <w:b/>
                <w:bCs/>
                <w:kern w:val="0"/>
                <w:sz w:val="24"/>
                <w:szCs w:val="24"/>
              </w:rPr>
            </w:pPr>
            <w:r>
              <w:rPr>
                <w:rFonts w:ascii="Times New Roman" w:hAnsi="Times New Roman"/>
                <w:b/>
                <w:bCs/>
                <w:kern w:val="0"/>
                <w:sz w:val="24"/>
                <w:szCs w:val="24"/>
              </w:rPr>
              <w:t>合肥工业大学化学工程与工艺专业指导性教学计划</w:t>
            </w:r>
          </w:p>
        </w:tc>
      </w:tr>
      <w:tr>
        <w:tblPrEx>
          <w:tblLayout w:type="fixed"/>
          <w:tblCellMar>
            <w:top w:w="0" w:type="dxa"/>
            <w:left w:w="0" w:type="dxa"/>
            <w:bottom w:w="0" w:type="dxa"/>
            <w:right w:w="0" w:type="dxa"/>
          </w:tblCellMar>
        </w:tblPrEx>
        <w:tc>
          <w:tcPr>
            <w:tcW w:w="13961" w:type="dxa"/>
            <w:gridSpan w:val="77"/>
            <w:tcBorders>
              <w:top w:val="nil"/>
              <w:left w:val="nil"/>
              <w:bottom w:val="single" w:color="auto" w:sz="6" w:space="0"/>
              <w:right w:val="nil"/>
            </w:tcBorders>
            <w:vAlign w:val="center"/>
          </w:tcPr>
          <w:p>
            <w:pPr>
              <w:widowControl/>
              <w:spacing w:line="440" w:lineRule="exact"/>
              <w:jc w:val="center"/>
              <w:rPr>
                <w:rFonts w:ascii="Times New Roman" w:hAnsi="Times New Roman"/>
                <w:b/>
                <w:kern w:val="0"/>
                <w:sz w:val="24"/>
                <w:szCs w:val="24"/>
              </w:rPr>
            </w:pPr>
            <w:r>
              <w:rPr>
                <w:rFonts w:ascii="Times New Roman" w:hAnsi="Times New Roman"/>
                <w:b/>
                <w:kern w:val="0"/>
                <w:sz w:val="24"/>
                <w:szCs w:val="24"/>
              </w:rPr>
              <w:t>学科基础课程和专业必修课</w:t>
            </w:r>
          </w:p>
        </w:tc>
      </w:tr>
      <w:tr>
        <w:tblPrEx>
          <w:tblLayout w:type="fixed"/>
          <w:tblCellMar>
            <w:top w:w="0" w:type="dxa"/>
            <w:left w:w="0" w:type="dxa"/>
            <w:bottom w:w="0" w:type="dxa"/>
            <w:right w:w="0" w:type="dxa"/>
          </w:tblCellMar>
        </w:tblPrEx>
        <w:tc>
          <w:tcPr>
            <w:tcW w:w="1087" w:type="dxa"/>
            <w:gridSpan w:val="4"/>
            <w:vMerge w:val="restart"/>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课程编号</w:t>
            </w:r>
          </w:p>
        </w:tc>
        <w:tc>
          <w:tcPr>
            <w:tcW w:w="1711" w:type="dxa"/>
            <w:gridSpan w:val="5"/>
            <w:vMerge w:val="restart"/>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课    程    名   称</w:t>
            </w:r>
          </w:p>
        </w:tc>
        <w:tc>
          <w:tcPr>
            <w:tcW w:w="483" w:type="dxa"/>
            <w:gridSpan w:val="3"/>
            <w:vMerge w:val="restart"/>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是否专业主干课程</w:t>
            </w:r>
          </w:p>
        </w:tc>
        <w:tc>
          <w:tcPr>
            <w:tcW w:w="483" w:type="dxa"/>
            <w:gridSpan w:val="3"/>
            <w:vMerge w:val="restart"/>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考试方式</w:t>
            </w:r>
          </w:p>
        </w:tc>
        <w:tc>
          <w:tcPr>
            <w:tcW w:w="484" w:type="dxa"/>
            <w:gridSpan w:val="3"/>
            <w:vMerge w:val="restart"/>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总</w:t>
            </w:r>
            <w:r>
              <w:rPr>
                <w:rFonts w:ascii="Times New Roman" w:hAnsi="Times New Roman" w:eastAsia="楷体"/>
                <w:b/>
                <w:bCs/>
                <w:kern w:val="0"/>
                <w:szCs w:val="21"/>
              </w:rPr>
              <w:br w:type="textWrapping"/>
            </w:r>
            <w:r>
              <w:rPr>
                <w:rFonts w:ascii="Times New Roman" w:hAnsi="Times New Roman" w:eastAsia="楷体"/>
                <w:b/>
                <w:bCs/>
                <w:kern w:val="0"/>
                <w:szCs w:val="21"/>
              </w:rPr>
              <w:t>学</w:t>
            </w:r>
            <w:r>
              <w:rPr>
                <w:rFonts w:ascii="Times New Roman" w:hAnsi="Times New Roman" w:eastAsia="楷体"/>
                <w:b/>
                <w:bCs/>
                <w:kern w:val="0"/>
                <w:szCs w:val="21"/>
              </w:rPr>
              <w:br w:type="textWrapping"/>
            </w:r>
            <w:r>
              <w:rPr>
                <w:rFonts w:ascii="Times New Roman" w:hAnsi="Times New Roman" w:eastAsia="楷体"/>
                <w:b/>
                <w:bCs/>
                <w:kern w:val="0"/>
                <w:szCs w:val="21"/>
              </w:rPr>
              <w:t>时</w:t>
            </w:r>
          </w:p>
        </w:tc>
        <w:tc>
          <w:tcPr>
            <w:tcW w:w="1930" w:type="dxa"/>
            <w:gridSpan w:val="1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学时分配</w:t>
            </w:r>
          </w:p>
        </w:tc>
        <w:tc>
          <w:tcPr>
            <w:tcW w:w="482" w:type="dxa"/>
            <w:gridSpan w:val="2"/>
            <w:vMerge w:val="restart"/>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课   内   学   分</w:t>
            </w:r>
          </w:p>
        </w:tc>
        <w:tc>
          <w:tcPr>
            <w:tcW w:w="483" w:type="dxa"/>
            <w:gridSpan w:val="3"/>
            <w:vMerge w:val="restart"/>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课   外   学   分</w:t>
            </w:r>
          </w:p>
        </w:tc>
        <w:tc>
          <w:tcPr>
            <w:tcW w:w="5790" w:type="dxa"/>
            <w:gridSpan w:val="36"/>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各学期学分分配</w:t>
            </w:r>
          </w:p>
        </w:tc>
        <w:tc>
          <w:tcPr>
            <w:tcW w:w="546" w:type="dxa"/>
            <w:gridSpan w:val="2"/>
            <w:vMerge w:val="restart"/>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建议起止周次</w:t>
            </w:r>
          </w:p>
        </w:tc>
        <w:tc>
          <w:tcPr>
            <w:tcW w:w="482" w:type="dxa"/>
            <w:gridSpan w:val="4"/>
            <w:vMerge w:val="restart"/>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是否集中周考试</w:t>
            </w:r>
          </w:p>
        </w:tc>
      </w:tr>
      <w:tr>
        <w:tblPrEx>
          <w:tblLayout w:type="fixed"/>
          <w:tblCellMar>
            <w:top w:w="0" w:type="dxa"/>
            <w:left w:w="0" w:type="dxa"/>
            <w:bottom w:w="0" w:type="dxa"/>
            <w:right w:w="0" w:type="dxa"/>
          </w:tblCellMar>
        </w:tblPrEx>
        <w:tc>
          <w:tcPr>
            <w:tcW w:w="1087" w:type="dxa"/>
            <w:gridSpan w:val="4"/>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Times New Roman" w:hAnsi="Times New Roman" w:eastAsia="楷体"/>
                <w:kern w:val="0"/>
                <w:szCs w:val="21"/>
              </w:rPr>
            </w:pPr>
          </w:p>
        </w:tc>
        <w:tc>
          <w:tcPr>
            <w:tcW w:w="1711" w:type="dxa"/>
            <w:gridSpan w:val="5"/>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Times New Roman" w:hAnsi="Times New Roman" w:eastAsia="楷体"/>
                <w:kern w:val="0"/>
                <w:szCs w:val="21"/>
              </w:rPr>
            </w:pPr>
          </w:p>
        </w:tc>
        <w:tc>
          <w:tcPr>
            <w:tcW w:w="483" w:type="dxa"/>
            <w:gridSpan w:val="3"/>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Times New Roman" w:hAnsi="Times New Roman" w:eastAsia="楷体"/>
                <w:kern w:val="0"/>
                <w:szCs w:val="21"/>
              </w:rPr>
            </w:pPr>
          </w:p>
        </w:tc>
        <w:tc>
          <w:tcPr>
            <w:tcW w:w="483" w:type="dxa"/>
            <w:gridSpan w:val="3"/>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Times New Roman" w:hAnsi="Times New Roman" w:eastAsia="楷体"/>
                <w:kern w:val="0"/>
                <w:szCs w:val="21"/>
              </w:rPr>
            </w:pPr>
          </w:p>
        </w:tc>
        <w:tc>
          <w:tcPr>
            <w:tcW w:w="484" w:type="dxa"/>
            <w:gridSpan w:val="3"/>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Times New Roman" w:hAnsi="Times New Roman" w:eastAsia="楷体"/>
                <w:kern w:val="0"/>
                <w:szCs w:val="21"/>
              </w:rPr>
            </w:pP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课内</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实</w:t>
            </w:r>
            <w:r>
              <w:rPr>
                <w:rFonts w:ascii="Times New Roman" w:hAnsi="Times New Roman" w:eastAsia="楷体"/>
                <w:b/>
                <w:bCs/>
                <w:kern w:val="0"/>
                <w:szCs w:val="21"/>
              </w:rPr>
              <w:br w:type="textWrapping"/>
            </w:r>
            <w:r>
              <w:rPr>
                <w:rFonts w:ascii="Times New Roman" w:hAnsi="Times New Roman" w:eastAsia="楷体"/>
                <w:b/>
                <w:bCs/>
                <w:kern w:val="0"/>
                <w:szCs w:val="21"/>
              </w:rPr>
              <w:t>验</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上</w:t>
            </w:r>
            <w:r>
              <w:rPr>
                <w:rFonts w:ascii="Times New Roman" w:hAnsi="Times New Roman" w:eastAsia="楷体"/>
                <w:b/>
                <w:bCs/>
                <w:kern w:val="0"/>
                <w:szCs w:val="21"/>
              </w:rPr>
              <w:br w:type="textWrapping"/>
            </w:r>
            <w:r>
              <w:rPr>
                <w:rFonts w:ascii="Times New Roman" w:hAnsi="Times New Roman" w:eastAsia="楷体"/>
                <w:b/>
                <w:bCs/>
                <w:kern w:val="0"/>
                <w:szCs w:val="21"/>
              </w:rPr>
              <w:t>机</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课外</w:t>
            </w:r>
          </w:p>
        </w:tc>
        <w:tc>
          <w:tcPr>
            <w:tcW w:w="482"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Times New Roman" w:hAnsi="Times New Roman" w:eastAsia="楷体"/>
                <w:b/>
                <w:bCs/>
                <w:kern w:val="0"/>
                <w:szCs w:val="21"/>
              </w:rPr>
            </w:pPr>
          </w:p>
        </w:tc>
        <w:tc>
          <w:tcPr>
            <w:tcW w:w="483" w:type="dxa"/>
            <w:gridSpan w:val="3"/>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Times New Roman" w:hAnsi="Times New Roman" w:eastAsia="楷体"/>
                <w:b/>
                <w:bCs/>
                <w:kern w:val="0"/>
                <w:szCs w:val="21"/>
              </w:rPr>
            </w:pP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1</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2</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小</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3</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4</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小</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5</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6</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小</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7</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8</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小</w:t>
            </w:r>
          </w:p>
        </w:tc>
        <w:tc>
          <w:tcPr>
            <w:tcW w:w="546"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Times New Roman" w:hAnsi="Times New Roman" w:eastAsia="楷体"/>
                <w:kern w:val="0"/>
                <w:szCs w:val="21"/>
              </w:rPr>
            </w:pPr>
          </w:p>
        </w:tc>
        <w:tc>
          <w:tcPr>
            <w:tcW w:w="482" w:type="dxa"/>
            <w:gridSpan w:val="4"/>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Times New Roman" w:hAnsi="Times New Roman" w:eastAsia="楷体"/>
                <w:kern w:val="0"/>
                <w:szCs w:val="21"/>
              </w:rPr>
            </w:pPr>
          </w:p>
        </w:tc>
      </w:tr>
      <w:tr>
        <w:tblPrEx>
          <w:tblLayout w:type="fixed"/>
          <w:tblCellMar>
            <w:top w:w="0" w:type="dxa"/>
            <w:left w:w="0" w:type="dxa"/>
            <w:bottom w:w="0" w:type="dxa"/>
            <w:right w:w="0" w:type="dxa"/>
          </w:tblCellMar>
        </w:tblPrEx>
        <w:tc>
          <w:tcPr>
            <w:tcW w:w="1087" w:type="dxa"/>
            <w:gridSpan w:val="4"/>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xml:space="preserve">0600012B </w:t>
            </w:r>
          </w:p>
        </w:tc>
        <w:tc>
          <w:tcPr>
            <w:tcW w:w="1711" w:type="dxa"/>
            <w:gridSpan w:val="5"/>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无机化学</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484"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64</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64</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6"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1-19</w:t>
            </w:r>
          </w:p>
        </w:tc>
        <w:tc>
          <w:tcPr>
            <w:tcW w:w="482" w:type="dxa"/>
            <w:gridSpan w:val="4"/>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r>
      <w:tr>
        <w:tblPrEx>
          <w:tblLayout w:type="fixed"/>
          <w:tblCellMar>
            <w:top w:w="0" w:type="dxa"/>
            <w:left w:w="0" w:type="dxa"/>
            <w:bottom w:w="0" w:type="dxa"/>
            <w:right w:w="0" w:type="dxa"/>
          </w:tblCellMar>
        </w:tblPrEx>
        <w:tc>
          <w:tcPr>
            <w:tcW w:w="1087" w:type="dxa"/>
            <w:gridSpan w:val="4"/>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0600172B</w:t>
            </w:r>
          </w:p>
        </w:tc>
        <w:tc>
          <w:tcPr>
            <w:tcW w:w="1711" w:type="dxa"/>
            <w:gridSpan w:val="5"/>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分析化学B</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484"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32</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32</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6"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1-10</w:t>
            </w:r>
          </w:p>
        </w:tc>
        <w:tc>
          <w:tcPr>
            <w:tcW w:w="482" w:type="dxa"/>
            <w:gridSpan w:val="4"/>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r>
      <w:tr>
        <w:tblPrEx>
          <w:tblLayout w:type="fixed"/>
          <w:tblCellMar>
            <w:top w:w="0" w:type="dxa"/>
            <w:left w:w="0" w:type="dxa"/>
            <w:bottom w:w="0" w:type="dxa"/>
            <w:right w:w="0" w:type="dxa"/>
          </w:tblCellMar>
        </w:tblPrEx>
        <w:tc>
          <w:tcPr>
            <w:tcW w:w="1087" w:type="dxa"/>
            <w:gridSpan w:val="4"/>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0600602B</w:t>
            </w:r>
          </w:p>
        </w:tc>
        <w:tc>
          <w:tcPr>
            <w:tcW w:w="1711" w:type="dxa"/>
            <w:gridSpan w:val="5"/>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有机化学</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484"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80</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80</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5</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5</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6"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1-19</w:t>
            </w:r>
          </w:p>
        </w:tc>
        <w:tc>
          <w:tcPr>
            <w:tcW w:w="482" w:type="dxa"/>
            <w:gridSpan w:val="4"/>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r>
      <w:tr>
        <w:tblPrEx>
          <w:tblLayout w:type="fixed"/>
          <w:tblCellMar>
            <w:top w:w="0" w:type="dxa"/>
            <w:left w:w="0" w:type="dxa"/>
            <w:bottom w:w="0" w:type="dxa"/>
            <w:right w:w="0" w:type="dxa"/>
          </w:tblCellMar>
        </w:tblPrEx>
        <w:tc>
          <w:tcPr>
            <w:tcW w:w="1087" w:type="dxa"/>
            <w:gridSpan w:val="4"/>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0600182B</w:t>
            </w:r>
          </w:p>
        </w:tc>
        <w:tc>
          <w:tcPr>
            <w:tcW w:w="1711" w:type="dxa"/>
            <w:gridSpan w:val="5"/>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物理化学</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484"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80</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80</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5</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5</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6"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1-19</w:t>
            </w:r>
          </w:p>
        </w:tc>
        <w:tc>
          <w:tcPr>
            <w:tcW w:w="482" w:type="dxa"/>
            <w:gridSpan w:val="4"/>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r>
      <w:tr>
        <w:tblPrEx>
          <w:tblLayout w:type="fixed"/>
          <w:tblCellMar>
            <w:top w:w="0" w:type="dxa"/>
            <w:left w:w="0" w:type="dxa"/>
            <w:bottom w:w="0" w:type="dxa"/>
            <w:right w:w="0" w:type="dxa"/>
          </w:tblCellMar>
        </w:tblPrEx>
        <w:tc>
          <w:tcPr>
            <w:tcW w:w="1087" w:type="dxa"/>
            <w:gridSpan w:val="4"/>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0601052B  0601062B</w:t>
            </w:r>
          </w:p>
        </w:tc>
        <w:tc>
          <w:tcPr>
            <w:tcW w:w="1711" w:type="dxa"/>
            <w:gridSpan w:val="5"/>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化工原理A</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484"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96</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96</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6</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6"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5-19  1-12</w:t>
            </w:r>
          </w:p>
        </w:tc>
        <w:tc>
          <w:tcPr>
            <w:tcW w:w="482" w:type="dxa"/>
            <w:gridSpan w:val="4"/>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r>
      <w:tr>
        <w:tblPrEx>
          <w:tblLayout w:type="fixed"/>
          <w:tblCellMar>
            <w:top w:w="0" w:type="dxa"/>
            <w:left w:w="0" w:type="dxa"/>
            <w:bottom w:w="0" w:type="dxa"/>
            <w:right w:w="0" w:type="dxa"/>
          </w:tblCellMar>
        </w:tblPrEx>
        <w:tc>
          <w:tcPr>
            <w:tcW w:w="1087" w:type="dxa"/>
            <w:gridSpan w:val="4"/>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0620662B</w:t>
            </w:r>
          </w:p>
        </w:tc>
        <w:tc>
          <w:tcPr>
            <w:tcW w:w="1711" w:type="dxa"/>
            <w:gridSpan w:val="5"/>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化工热力学</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484"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56</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56</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3.5</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3.5</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6"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1-10</w:t>
            </w:r>
          </w:p>
        </w:tc>
        <w:tc>
          <w:tcPr>
            <w:tcW w:w="482" w:type="dxa"/>
            <w:gridSpan w:val="4"/>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r>
      <w:tr>
        <w:tblPrEx>
          <w:tblLayout w:type="fixed"/>
          <w:tblCellMar>
            <w:top w:w="0" w:type="dxa"/>
            <w:left w:w="0" w:type="dxa"/>
            <w:bottom w:w="0" w:type="dxa"/>
            <w:right w:w="0" w:type="dxa"/>
          </w:tblCellMar>
        </w:tblPrEx>
        <w:tc>
          <w:tcPr>
            <w:tcW w:w="1087" w:type="dxa"/>
            <w:gridSpan w:val="4"/>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0621082B</w:t>
            </w:r>
          </w:p>
        </w:tc>
        <w:tc>
          <w:tcPr>
            <w:tcW w:w="1711" w:type="dxa"/>
            <w:gridSpan w:val="5"/>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化工设备机械基础</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484"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48</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48</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6"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4-19</w:t>
            </w:r>
          </w:p>
        </w:tc>
        <w:tc>
          <w:tcPr>
            <w:tcW w:w="482" w:type="dxa"/>
            <w:gridSpan w:val="4"/>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r>
      <w:tr>
        <w:tblPrEx>
          <w:tblLayout w:type="fixed"/>
          <w:tblCellMar>
            <w:top w:w="0" w:type="dxa"/>
            <w:left w:w="0" w:type="dxa"/>
            <w:bottom w:w="0" w:type="dxa"/>
            <w:right w:w="0" w:type="dxa"/>
          </w:tblCellMar>
        </w:tblPrEx>
        <w:tc>
          <w:tcPr>
            <w:tcW w:w="1087" w:type="dxa"/>
            <w:gridSpan w:val="4"/>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0621162B</w:t>
            </w:r>
          </w:p>
        </w:tc>
        <w:tc>
          <w:tcPr>
            <w:tcW w:w="1711" w:type="dxa"/>
            <w:gridSpan w:val="5"/>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化工过程分析与合成</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484"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32</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32</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6"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9-19</w:t>
            </w:r>
          </w:p>
        </w:tc>
        <w:tc>
          <w:tcPr>
            <w:tcW w:w="482" w:type="dxa"/>
            <w:gridSpan w:val="4"/>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r>
      <w:tr>
        <w:tblPrEx>
          <w:tblLayout w:type="fixed"/>
          <w:tblCellMar>
            <w:top w:w="0" w:type="dxa"/>
            <w:left w:w="0" w:type="dxa"/>
            <w:bottom w:w="0" w:type="dxa"/>
            <w:right w:w="0" w:type="dxa"/>
          </w:tblCellMar>
        </w:tblPrEx>
        <w:tc>
          <w:tcPr>
            <w:tcW w:w="1087" w:type="dxa"/>
            <w:gridSpan w:val="4"/>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0620672B</w:t>
            </w:r>
          </w:p>
        </w:tc>
        <w:tc>
          <w:tcPr>
            <w:tcW w:w="1711" w:type="dxa"/>
            <w:gridSpan w:val="5"/>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化工安全与环保技术</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484"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32</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32</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6"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11-19</w:t>
            </w:r>
          </w:p>
        </w:tc>
        <w:tc>
          <w:tcPr>
            <w:tcW w:w="482" w:type="dxa"/>
            <w:gridSpan w:val="4"/>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r>
      <w:tr>
        <w:tblPrEx>
          <w:tblLayout w:type="fixed"/>
          <w:tblCellMar>
            <w:top w:w="0" w:type="dxa"/>
            <w:left w:w="0" w:type="dxa"/>
            <w:bottom w:w="0" w:type="dxa"/>
            <w:right w:w="0" w:type="dxa"/>
          </w:tblCellMar>
        </w:tblPrEx>
        <w:tc>
          <w:tcPr>
            <w:tcW w:w="1087" w:type="dxa"/>
            <w:gridSpan w:val="4"/>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0620702B</w:t>
            </w:r>
          </w:p>
        </w:tc>
        <w:tc>
          <w:tcPr>
            <w:tcW w:w="1711" w:type="dxa"/>
            <w:gridSpan w:val="5"/>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化工设计★</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484"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52</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40</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12</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6"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5-10</w:t>
            </w:r>
          </w:p>
        </w:tc>
        <w:tc>
          <w:tcPr>
            <w:tcW w:w="482" w:type="dxa"/>
            <w:gridSpan w:val="4"/>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r>
      <w:tr>
        <w:tblPrEx>
          <w:tblLayout w:type="fixed"/>
          <w:tblCellMar>
            <w:top w:w="0" w:type="dxa"/>
            <w:left w:w="0" w:type="dxa"/>
            <w:bottom w:w="0" w:type="dxa"/>
            <w:right w:w="0" w:type="dxa"/>
          </w:tblCellMar>
        </w:tblPrEx>
        <w:tc>
          <w:tcPr>
            <w:tcW w:w="1087" w:type="dxa"/>
            <w:gridSpan w:val="4"/>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0620712B</w:t>
            </w:r>
          </w:p>
        </w:tc>
        <w:tc>
          <w:tcPr>
            <w:tcW w:w="1711" w:type="dxa"/>
            <w:gridSpan w:val="5"/>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化学反应工程</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484"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56</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56</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3.5</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3.5</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6"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5-19</w:t>
            </w:r>
          </w:p>
        </w:tc>
        <w:tc>
          <w:tcPr>
            <w:tcW w:w="482" w:type="dxa"/>
            <w:gridSpan w:val="4"/>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r>
      <w:tr>
        <w:tblPrEx>
          <w:tblLayout w:type="fixed"/>
          <w:tblCellMar>
            <w:top w:w="0" w:type="dxa"/>
            <w:left w:w="0" w:type="dxa"/>
            <w:bottom w:w="0" w:type="dxa"/>
            <w:right w:w="0" w:type="dxa"/>
          </w:tblCellMar>
        </w:tblPrEx>
        <w:tc>
          <w:tcPr>
            <w:tcW w:w="1087" w:type="dxa"/>
            <w:gridSpan w:val="4"/>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0600722B</w:t>
            </w:r>
          </w:p>
        </w:tc>
        <w:tc>
          <w:tcPr>
            <w:tcW w:w="1711" w:type="dxa"/>
            <w:gridSpan w:val="5"/>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化工仪表及自动化</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484"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44</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32</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12</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2.5</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2.5</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6"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5-10</w:t>
            </w:r>
          </w:p>
        </w:tc>
        <w:tc>
          <w:tcPr>
            <w:tcW w:w="482" w:type="dxa"/>
            <w:gridSpan w:val="4"/>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r>
      <w:tr>
        <w:tblPrEx>
          <w:tblLayout w:type="fixed"/>
          <w:tblCellMar>
            <w:top w:w="0" w:type="dxa"/>
            <w:left w:w="0" w:type="dxa"/>
            <w:bottom w:w="0" w:type="dxa"/>
            <w:right w:w="0" w:type="dxa"/>
          </w:tblCellMar>
        </w:tblPrEx>
        <w:tc>
          <w:tcPr>
            <w:tcW w:w="1087" w:type="dxa"/>
            <w:gridSpan w:val="4"/>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0621092B</w:t>
            </w:r>
          </w:p>
        </w:tc>
        <w:tc>
          <w:tcPr>
            <w:tcW w:w="1711" w:type="dxa"/>
            <w:gridSpan w:val="5"/>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化学工艺学</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484"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40</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40</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2.5</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2.5</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6"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4-13</w:t>
            </w:r>
          </w:p>
        </w:tc>
        <w:tc>
          <w:tcPr>
            <w:tcW w:w="482" w:type="dxa"/>
            <w:gridSpan w:val="4"/>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r>
      <w:tr>
        <w:tblPrEx>
          <w:tblLayout w:type="fixed"/>
          <w:tblCellMar>
            <w:top w:w="0" w:type="dxa"/>
            <w:left w:w="0" w:type="dxa"/>
            <w:bottom w:w="0" w:type="dxa"/>
            <w:right w:w="0" w:type="dxa"/>
          </w:tblCellMar>
        </w:tblPrEx>
        <w:tc>
          <w:tcPr>
            <w:tcW w:w="1087" w:type="dxa"/>
            <w:gridSpan w:val="4"/>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0621262B</w:t>
            </w:r>
          </w:p>
        </w:tc>
        <w:tc>
          <w:tcPr>
            <w:tcW w:w="1711" w:type="dxa"/>
            <w:gridSpan w:val="5"/>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化工分离工程</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484"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32</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32</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46"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4-13</w:t>
            </w:r>
          </w:p>
        </w:tc>
        <w:tc>
          <w:tcPr>
            <w:tcW w:w="482" w:type="dxa"/>
            <w:gridSpan w:val="4"/>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r>
      <w:tr>
        <w:tblPrEx>
          <w:tblLayout w:type="fixed"/>
          <w:tblCellMar>
            <w:top w:w="0" w:type="dxa"/>
            <w:left w:w="0" w:type="dxa"/>
            <w:bottom w:w="0" w:type="dxa"/>
            <w:right w:w="0" w:type="dxa"/>
          </w:tblCellMar>
        </w:tblPrEx>
        <w:tc>
          <w:tcPr>
            <w:tcW w:w="3764" w:type="dxa"/>
            <w:gridSpan w:val="15"/>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合    计</w:t>
            </w:r>
          </w:p>
        </w:tc>
        <w:tc>
          <w:tcPr>
            <w:tcW w:w="484"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744</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720</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12</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12</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482"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46</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5</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8</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11.5</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11</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4.5</w:t>
            </w:r>
          </w:p>
        </w:tc>
        <w:tc>
          <w:tcPr>
            <w:tcW w:w="483"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482"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546"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82" w:type="dxa"/>
            <w:gridSpan w:val="4"/>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r>
      <w:tr>
        <w:tblPrEx>
          <w:tblLayout w:type="fixed"/>
          <w:tblCellMar>
            <w:top w:w="0" w:type="dxa"/>
            <w:left w:w="0" w:type="dxa"/>
            <w:bottom w:w="0" w:type="dxa"/>
            <w:right w:w="0" w:type="dxa"/>
          </w:tblCellMar>
        </w:tblPrEx>
        <w:tc>
          <w:tcPr>
            <w:tcW w:w="13961" w:type="dxa"/>
            <w:gridSpan w:val="77"/>
            <w:tcBorders>
              <w:top w:val="nil"/>
              <w:left w:val="nil"/>
              <w:bottom w:val="nil"/>
              <w:right w:val="nil"/>
            </w:tcBorders>
            <w:vAlign w:val="center"/>
          </w:tcPr>
          <w:p>
            <w:pPr>
              <w:widowControl/>
              <w:spacing w:line="440" w:lineRule="exact"/>
              <w:jc w:val="center"/>
              <w:rPr>
                <w:rFonts w:ascii="Times New Roman" w:hAnsi="Times New Roman"/>
                <w:b/>
                <w:bCs/>
                <w:kern w:val="0"/>
                <w:sz w:val="24"/>
                <w:szCs w:val="24"/>
              </w:rPr>
            </w:pPr>
            <w:r>
              <w:rPr>
                <w:rFonts w:ascii="Times New Roman" w:hAnsi="Times New Roman"/>
                <w:b/>
                <w:bCs/>
                <w:kern w:val="0"/>
                <w:sz w:val="24"/>
                <w:szCs w:val="24"/>
              </w:rPr>
              <w:t>合肥工业大学化学工程与工艺专业指导性教学计划</w:t>
            </w:r>
          </w:p>
        </w:tc>
      </w:tr>
      <w:tr>
        <w:tblPrEx>
          <w:tblLayout w:type="fixed"/>
          <w:tblCellMar>
            <w:top w:w="0" w:type="dxa"/>
            <w:left w:w="0" w:type="dxa"/>
            <w:bottom w:w="0" w:type="dxa"/>
            <w:right w:w="0" w:type="dxa"/>
          </w:tblCellMar>
        </w:tblPrEx>
        <w:tc>
          <w:tcPr>
            <w:tcW w:w="13961" w:type="dxa"/>
            <w:gridSpan w:val="77"/>
            <w:tcBorders>
              <w:top w:val="nil"/>
              <w:left w:val="nil"/>
              <w:bottom w:val="single" w:color="auto" w:sz="6" w:space="0"/>
              <w:right w:val="nil"/>
            </w:tcBorders>
            <w:vAlign w:val="center"/>
          </w:tcPr>
          <w:p>
            <w:pPr>
              <w:widowControl/>
              <w:spacing w:line="440" w:lineRule="exact"/>
              <w:jc w:val="center"/>
              <w:rPr>
                <w:rFonts w:ascii="Times New Roman" w:hAnsi="Times New Roman"/>
                <w:b/>
                <w:kern w:val="0"/>
                <w:sz w:val="24"/>
                <w:szCs w:val="24"/>
              </w:rPr>
            </w:pPr>
            <w:r>
              <w:rPr>
                <w:rFonts w:ascii="Times New Roman" w:hAnsi="Times New Roman"/>
                <w:b/>
                <w:kern w:val="0"/>
                <w:sz w:val="24"/>
                <w:szCs w:val="24"/>
              </w:rPr>
              <w:t>专业选修课</w:t>
            </w:r>
          </w:p>
        </w:tc>
      </w:tr>
      <w:tr>
        <w:tblPrEx>
          <w:tblLayout w:type="fixed"/>
          <w:tblCellMar>
            <w:top w:w="0" w:type="dxa"/>
            <w:left w:w="0" w:type="dxa"/>
            <w:bottom w:w="0" w:type="dxa"/>
            <w:right w:w="0" w:type="dxa"/>
          </w:tblCellMar>
        </w:tblPrEx>
        <w:trPr>
          <w:trHeight w:val="498" w:hRule="atLeast"/>
        </w:trPr>
        <w:tc>
          <w:tcPr>
            <w:tcW w:w="1077" w:type="dxa"/>
            <w:gridSpan w:val="3"/>
            <w:vMerge w:val="restart"/>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课程编号</w:t>
            </w:r>
          </w:p>
        </w:tc>
        <w:tc>
          <w:tcPr>
            <w:tcW w:w="1695" w:type="dxa"/>
            <w:gridSpan w:val="5"/>
            <w:vMerge w:val="restart"/>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课    程    名   称</w:t>
            </w:r>
          </w:p>
        </w:tc>
        <w:tc>
          <w:tcPr>
            <w:tcW w:w="478" w:type="dxa"/>
            <w:gridSpan w:val="3"/>
            <w:vMerge w:val="restart"/>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是否专业主干课程</w:t>
            </w:r>
          </w:p>
        </w:tc>
        <w:tc>
          <w:tcPr>
            <w:tcW w:w="479" w:type="dxa"/>
            <w:gridSpan w:val="3"/>
            <w:vMerge w:val="restart"/>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考试方式</w:t>
            </w:r>
          </w:p>
        </w:tc>
        <w:tc>
          <w:tcPr>
            <w:tcW w:w="479" w:type="dxa"/>
            <w:gridSpan w:val="3"/>
            <w:vMerge w:val="restart"/>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总</w:t>
            </w:r>
            <w:r>
              <w:rPr>
                <w:rFonts w:ascii="Times New Roman" w:hAnsi="Times New Roman" w:eastAsia="楷体"/>
                <w:b/>
                <w:bCs/>
                <w:kern w:val="0"/>
                <w:szCs w:val="21"/>
              </w:rPr>
              <w:br w:type="textWrapping"/>
            </w:r>
            <w:r>
              <w:rPr>
                <w:rFonts w:ascii="Times New Roman" w:hAnsi="Times New Roman" w:eastAsia="楷体"/>
                <w:b/>
                <w:bCs/>
                <w:kern w:val="0"/>
                <w:szCs w:val="21"/>
              </w:rPr>
              <w:t>学</w:t>
            </w:r>
            <w:r>
              <w:rPr>
                <w:rFonts w:ascii="Times New Roman" w:hAnsi="Times New Roman" w:eastAsia="楷体"/>
                <w:b/>
                <w:bCs/>
                <w:kern w:val="0"/>
                <w:szCs w:val="21"/>
              </w:rPr>
              <w:br w:type="textWrapping"/>
            </w:r>
            <w:r>
              <w:rPr>
                <w:rFonts w:ascii="Times New Roman" w:hAnsi="Times New Roman" w:eastAsia="楷体"/>
                <w:b/>
                <w:bCs/>
                <w:kern w:val="0"/>
                <w:szCs w:val="21"/>
              </w:rPr>
              <w:t>时</w:t>
            </w:r>
          </w:p>
        </w:tc>
        <w:tc>
          <w:tcPr>
            <w:tcW w:w="1914" w:type="dxa"/>
            <w:gridSpan w:val="11"/>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学时分配</w:t>
            </w:r>
          </w:p>
        </w:tc>
        <w:tc>
          <w:tcPr>
            <w:tcW w:w="478" w:type="dxa"/>
            <w:gridSpan w:val="3"/>
            <w:vMerge w:val="restart"/>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课   内   学   分</w:t>
            </w:r>
          </w:p>
        </w:tc>
        <w:tc>
          <w:tcPr>
            <w:tcW w:w="479" w:type="dxa"/>
            <w:gridSpan w:val="3"/>
            <w:vMerge w:val="restart"/>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课   外   学   分</w:t>
            </w:r>
          </w:p>
        </w:tc>
        <w:tc>
          <w:tcPr>
            <w:tcW w:w="5743" w:type="dxa"/>
            <w:gridSpan w:val="36"/>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各学期学分分配</w:t>
            </w:r>
          </w:p>
        </w:tc>
        <w:tc>
          <w:tcPr>
            <w:tcW w:w="657" w:type="dxa"/>
            <w:gridSpan w:val="3"/>
            <w:vMerge w:val="restart"/>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建议起止周次</w:t>
            </w:r>
          </w:p>
        </w:tc>
        <w:tc>
          <w:tcPr>
            <w:tcW w:w="482" w:type="dxa"/>
            <w:gridSpan w:val="4"/>
            <w:vMerge w:val="restart"/>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是否集中周考试</w:t>
            </w:r>
          </w:p>
        </w:tc>
      </w:tr>
      <w:tr>
        <w:tblPrEx>
          <w:tblLayout w:type="fixed"/>
          <w:tblCellMar>
            <w:top w:w="0" w:type="dxa"/>
            <w:left w:w="0" w:type="dxa"/>
            <w:bottom w:w="0" w:type="dxa"/>
            <w:right w:w="0" w:type="dxa"/>
          </w:tblCellMar>
        </w:tblPrEx>
        <w:trPr>
          <w:gridAfter w:val="1"/>
          <w:wAfter w:w="3" w:type="dxa"/>
          <w:trHeight w:val="498" w:hRule="atLeast"/>
        </w:trPr>
        <w:tc>
          <w:tcPr>
            <w:tcW w:w="1077" w:type="dxa"/>
            <w:gridSpan w:val="3"/>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Times New Roman" w:hAnsi="Times New Roman" w:eastAsia="楷体"/>
                <w:kern w:val="0"/>
                <w:szCs w:val="21"/>
              </w:rPr>
            </w:pPr>
          </w:p>
        </w:tc>
        <w:tc>
          <w:tcPr>
            <w:tcW w:w="1695" w:type="dxa"/>
            <w:gridSpan w:val="5"/>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Times New Roman" w:hAnsi="Times New Roman" w:eastAsia="楷体"/>
                <w:kern w:val="0"/>
                <w:szCs w:val="21"/>
              </w:rPr>
            </w:pPr>
          </w:p>
        </w:tc>
        <w:tc>
          <w:tcPr>
            <w:tcW w:w="478" w:type="dxa"/>
            <w:gridSpan w:val="3"/>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Times New Roman" w:hAnsi="Times New Roman" w:eastAsia="楷体"/>
                <w:kern w:val="0"/>
                <w:szCs w:val="21"/>
              </w:rPr>
            </w:pPr>
          </w:p>
        </w:tc>
        <w:tc>
          <w:tcPr>
            <w:tcW w:w="479" w:type="dxa"/>
            <w:gridSpan w:val="3"/>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Times New Roman" w:hAnsi="Times New Roman" w:eastAsia="楷体"/>
                <w:kern w:val="0"/>
                <w:szCs w:val="21"/>
              </w:rPr>
            </w:pPr>
          </w:p>
        </w:tc>
        <w:tc>
          <w:tcPr>
            <w:tcW w:w="479" w:type="dxa"/>
            <w:gridSpan w:val="3"/>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Times New Roman" w:hAnsi="Times New Roman" w:eastAsia="楷体"/>
                <w:kern w:val="0"/>
                <w:szCs w:val="21"/>
              </w:rPr>
            </w:pP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课内</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实</w:t>
            </w:r>
            <w:r>
              <w:rPr>
                <w:rFonts w:ascii="Times New Roman" w:hAnsi="Times New Roman" w:eastAsia="楷体"/>
                <w:b/>
                <w:bCs/>
                <w:kern w:val="0"/>
                <w:szCs w:val="21"/>
              </w:rPr>
              <w:br w:type="textWrapping"/>
            </w:r>
            <w:r>
              <w:rPr>
                <w:rFonts w:ascii="Times New Roman" w:hAnsi="Times New Roman" w:eastAsia="楷体"/>
                <w:b/>
                <w:bCs/>
                <w:kern w:val="0"/>
                <w:szCs w:val="21"/>
              </w:rPr>
              <w:t>验</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上</w:t>
            </w:r>
            <w:r>
              <w:rPr>
                <w:rFonts w:ascii="Times New Roman" w:hAnsi="Times New Roman" w:eastAsia="楷体"/>
                <w:b/>
                <w:bCs/>
                <w:kern w:val="0"/>
                <w:szCs w:val="21"/>
              </w:rPr>
              <w:br w:type="textWrapping"/>
            </w:r>
            <w:r>
              <w:rPr>
                <w:rFonts w:ascii="Times New Roman" w:hAnsi="Times New Roman" w:eastAsia="楷体"/>
                <w:b/>
                <w:bCs/>
                <w:kern w:val="0"/>
                <w:szCs w:val="21"/>
              </w:rPr>
              <w:t>机</w:t>
            </w:r>
          </w:p>
        </w:tc>
        <w:tc>
          <w:tcPr>
            <w:tcW w:w="478"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课外</w:t>
            </w:r>
          </w:p>
        </w:tc>
        <w:tc>
          <w:tcPr>
            <w:tcW w:w="478" w:type="dxa"/>
            <w:gridSpan w:val="3"/>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Times New Roman" w:hAnsi="Times New Roman" w:eastAsia="楷体"/>
                <w:b/>
                <w:bCs/>
                <w:kern w:val="0"/>
                <w:szCs w:val="21"/>
              </w:rPr>
            </w:pPr>
          </w:p>
        </w:tc>
        <w:tc>
          <w:tcPr>
            <w:tcW w:w="479" w:type="dxa"/>
            <w:gridSpan w:val="3"/>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Times New Roman" w:hAnsi="Times New Roman" w:eastAsia="楷体"/>
                <w:b/>
                <w:bCs/>
                <w:kern w:val="0"/>
                <w:szCs w:val="21"/>
              </w:rPr>
            </w:pP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1</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2</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小</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3</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4</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小</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5</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6</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小</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7</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8</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小</w:t>
            </w:r>
          </w:p>
        </w:tc>
        <w:tc>
          <w:tcPr>
            <w:tcW w:w="657" w:type="dxa"/>
            <w:gridSpan w:val="3"/>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Times New Roman" w:hAnsi="Times New Roman" w:eastAsia="楷体"/>
                <w:kern w:val="0"/>
                <w:szCs w:val="21"/>
              </w:rPr>
            </w:pPr>
          </w:p>
        </w:tc>
        <w:tc>
          <w:tcPr>
            <w:tcW w:w="479" w:type="dxa"/>
            <w:gridSpan w:val="3"/>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Times New Roman" w:hAnsi="Times New Roman" w:eastAsia="楷体"/>
                <w:kern w:val="0"/>
                <w:szCs w:val="21"/>
              </w:rPr>
            </w:pPr>
          </w:p>
        </w:tc>
      </w:tr>
      <w:tr>
        <w:tblPrEx>
          <w:tblLayout w:type="fixed"/>
          <w:tblCellMar>
            <w:top w:w="0" w:type="dxa"/>
            <w:left w:w="0" w:type="dxa"/>
            <w:bottom w:w="0" w:type="dxa"/>
            <w:right w:w="0" w:type="dxa"/>
          </w:tblCellMar>
        </w:tblPrEx>
        <w:trPr>
          <w:gridAfter w:val="1"/>
          <w:wAfter w:w="3" w:type="dxa"/>
          <w:trHeight w:val="397" w:hRule="atLeast"/>
        </w:trPr>
        <w:tc>
          <w:tcPr>
            <w:tcW w:w="1077"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0621110X</w:t>
            </w:r>
          </w:p>
        </w:tc>
        <w:tc>
          <w:tcPr>
            <w:tcW w:w="1695" w:type="dxa"/>
            <w:gridSpan w:val="5"/>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现代仪器分析</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否</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44</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32</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12</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2.5</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2.5</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57"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1-8</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r>
      <w:tr>
        <w:tblPrEx>
          <w:tblLayout w:type="fixed"/>
          <w:tblCellMar>
            <w:top w:w="0" w:type="dxa"/>
            <w:left w:w="0" w:type="dxa"/>
            <w:bottom w:w="0" w:type="dxa"/>
            <w:right w:w="0" w:type="dxa"/>
          </w:tblCellMar>
        </w:tblPrEx>
        <w:trPr>
          <w:gridAfter w:val="1"/>
          <w:wAfter w:w="3" w:type="dxa"/>
          <w:trHeight w:val="397" w:hRule="atLeast"/>
        </w:trPr>
        <w:tc>
          <w:tcPr>
            <w:tcW w:w="1077"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0600460X</w:t>
            </w:r>
          </w:p>
        </w:tc>
        <w:tc>
          <w:tcPr>
            <w:tcW w:w="1695" w:type="dxa"/>
            <w:gridSpan w:val="5"/>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科技文献检索与利用</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否</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O</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24</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24</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1.5</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1.5</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57"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1-6</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否</w:t>
            </w:r>
          </w:p>
        </w:tc>
      </w:tr>
      <w:tr>
        <w:tblPrEx>
          <w:tblLayout w:type="fixed"/>
          <w:tblCellMar>
            <w:top w:w="0" w:type="dxa"/>
            <w:left w:w="0" w:type="dxa"/>
            <w:bottom w:w="0" w:type="dxa"/>
            <w:right w:w="0" w:type="dxa"/>
          </w:tblCellMar>
        </w:tblPrEx>
        <w:trPr>
          <w:gridAfter w:val="1"/>
          <w:wAfter w:w="3" w:type="dxa"/>
          <w:trHeight w:val="397" w:hRule="atLeast"/>
        </w:trPr>
        <w:tc>
          <w:tcPr>
            <w:tcW w:w="1077"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0620810X</w:t>
            </w:r>
          </w:p>
        </w:tc>
        <w:tc>
          <w:tcPr>
            <w:tcW w:w="1695" w:type="dxa"/>
            <w:gridSpan w:val="5"/>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煤化学</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否</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24</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24</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1.5</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1.5</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57"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1-6</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r>
      <w:tr>
        <w:tblPrEx>
          <w:tblLayout w:type="fixed"/>
          <w:tblCellMar>
            <w:top w:w="0" w:type="dxa"/>
            <w:left w:w="0" w:type="dxa"/>
            <w:bottom w:w="0" w:type="dxa"/>
            <w:right w:w="0" w:type="dxa"/>
          </w:tblCellMar>
        </w:tblPrEx>
        <w:trPr>
          <w:gridAfter w:val="1"/>
          <w:wAfter w:w="3" w:type="dxa"/>
          <w:trHeight w:val="397" w:hRule="atLeast"/>
        </w:trPr>
        <w:tc>
          <w:tcPr>
            <w:tcW w:w="1077"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0620870X</w:t>
            </w:r>
          </w:p>
        </w:tc>
        <w:tc>
          <w:tcPr>
            <w:tcW w:w="1695" w:type="dxa"/>
            <w:gridSpan w:val="5"/>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专业英语</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否</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24</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24</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1.5</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1.5</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57"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1-6</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r>
      <w:tr>
        <w:tblPrEx>
          <w:tblLayout w:type="fixed"/>
          <w:tblCellMar>
            <w:top w:w="0" w:type="dxa"/>
            <w:left w:w="0" w:type="dxa"/>
            <w:bottom w:w="0" w:type="dxa"/>
            <w:right w:w="0" w:type="dxa"/>
          </w:tblCellMar>
        </w:tblPrEx>
        <w:trPr>
          <w:gridAfter w:val="1"/>
          <w:wAfter w:w="3" w:type="dxa"/>
          <w:trHeight w:val="397" w:hRule="atLeast"/>
        </w:trPr>
        <w:tc>
          <w:tcPr>
            <w:tcW w:w="1077"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xml:space="preserve">0620880X </w:t>
            </w:r>
          </w:p>
        </w:tc>
        <w:tc>
          <w:tcPr>
            <w:tcW w:w="1695" w:type="dxa"/>
            <w:gridSpan w:val="5"/>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新能源材料</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否</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O</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24</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24</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1.5</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1.5</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57"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11-19</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否</w:t>
            </w:r>
          </w:p>
        </w:tc>
      </w:tr>
      <w:tr>
        <w:tblPrEx>
          <w:tblLayout w:type="fixed"/>
          <w:tblCellMar>
            <w:top w:w="0" w:type="dxa"/>
            <w:left w:w="0" w:type="dxa"/>
            <w:bottom w:w="0" w:type="dxa"/>
            <w:right w:w="0" w:type="dxa"/>
          </w:tblCellMar>
        </w:tblPrEx>
        <w:trPr>
          <w:gridAfter w:val="1"/>
          <w:wAfter w:w="3" w:type="dxa"/>
          <w:trHeight w:val="397" w:hRule="atLeast"/>
        </w:trPr>
        <w:tc>
          <w:tcPr>
            <w:tcW w:w="1077"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0600820X</w:t>
            </w:r>
          </w:p>
        </w:tc>
        <w:tc>
          <w:tcPr>
            <w:tcW w:w="1695" w:type="dxa"/>
            <w:gridSpan w:val="5"/>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无机合成与制备技术</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否</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32</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32</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57"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9-19</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r>
      <w:tr>
        <w:tblPrEx>
          <w:tblLayout w:type="fixed"/>
          <w:tblCellMar>
            <w:top w:w="0" w:type="dxa"/>
            <w:left w:w="0" w:type="dxa"/>
            <w:bottom w:w="0" w:type="dxa"/>
            <w:right w:w="0" w:type="dxa"/>
          </w:tblCellMar>
        </w:tblPrEx>
        <w:trPr>
          <w:gridAfter w:val="1"/>
          <w:wAfter w:w="3" w:type="dxa"/>
          <w:trHeight w:val="397" w:hRule="atLeast"/>
        </w:trPr>
        <w:tc>
          <w:tcPr>
            <w:tcW w:w="1077"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0620900X</w:t>
            </w:r>
          </w:p>
        </w:tc>
        <w:tc>
          <w:tcPr>
            <w:tcW w:w="1695" w:type="dxa"/>
            <w:gridSpan w:val="5"/>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化工技术经济</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否</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24</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24</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1.5</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1.5</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57"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1-10</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r>
      <w:tr>
        <w:tblPrEx>
          <w:tblLayout w:type="fixed"/>
          <w:tblCellMar>
            <w:top w:w="0" w:type="dxa"/>
            <w:left w:w="0" w:type="dxa"/>
            <w:bottom w:w="0" w:type="dxa"/>
            <w:right w:w="0" w:type="dxa"/>
          </w:tblCellMar>
        </w:tblPrEx>
        <w:trPr>
          <w:gridAfter w:val="1"/>
          <w:wAfter w:w="3" w:type="dxa"/>
          <w:trHeight w:val="397" w:hRule="atLeast"/>
        </w:trPr>
        <w:tc>
          <w:tcPr>
            <w:tcW w:w="1077"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0620830X</w:t>
            </w:r>
          </w:p>
        </w:tc>
        <w:tc>
          <w:tcPr>
            <w:tcW w:w="1695" w:type="dxa"/>
            <w:gridSpan w:val="5"/>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精细有机合成</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否</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32</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32</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57"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5-10</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r>
      <w:tr>
        <w:tblPrEx>
          <w:tblLayout w:type="fixed"/>
          <w:tblCellMar>
            <w:top w:w="0" w:type="dxa"/>
            <w:left w:w="0" w:type="dxa"/>
            <w:bottom w:w="0" w:type="dxa"/>
            <w:right w:w="0" w:type="dxa"/>
          </w:tblCellMar>
        </w:tblPrEx>
        <w:trPr>
          <w:gridAfter w:val="1"/>
          <w:wAfter w:w="3" w:type="dxa"/>
          <w:trHeight w:val="397" w:hRule="atLeast"/>
        </w:trPr>
        <w:tc>
          <w:tcPr>
            <w:tcW w:w="1077"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0620750X</w:t>
            </w:r>
          </w:p>
        </w:tc>
        <w:tc>
          <w:tcPr>
            <w:tcW w:w="1695" w:type="dxa"/>
            <w:gridSpan w:val="5"/>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化工传递过程</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40</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40</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2.5</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2.5</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57"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11-19</w:t>
            </w:r>
          </w:p>
        </w:tc>
        <w:tc>
          <w:tcPr>
            <w:tcW w:w="479" w:type="dxa"/>
            <w:gridSpan w:val="3"/>
            <w:vMerge w:val="restart"/>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是-化学工程</w:t>
            </w:r>
          </w:p>
        </w:tc>
      </w:tr>
      <w:tr>
        <w:tblPrEx>
          <w:tblLayout w:type="fixed"/>
          <w:tblCellMar>
            <w:top w:w="0" w:type="dxa"/>
            <w:left w:w="0" w:type="dxa"/>
            <w:bottom w:w="0" w:type="dxa"/>
            <w:right w:w="0" w:type="dxa"/>
          </w:tblCellMar>
        </w:tblPrEx>
        <w:trPr>
          <w:gridAfter w:val="1"/>
          <w:wAfter w:w="3" w:type="dxa"/>
          <w:trHeight w:val="397" w:hRule="atLeast"/>
        </w:trPr>
        <w:tc>
          <w:tcPr>
            <w:tcW w:w="1077"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0621140X</w:t>
            </w:r>
          </w:p>
        </w:tc>
        <w:tc>
          <w:tcPr>
            <w:tcW w:w="1695" w:type="dxa"/>
            <w:gridSpan w:val="5"/>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过程工程导论(双语）</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否</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24</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24</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1.5</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1.5</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57"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5-10</w:t>
            </w:r>
          </w:p>
        </w:tc>
        <w:tc>
          <w:tcPr>
            <w:tcW w:w="479" w:type="dxa"/>
            <w:gridSpan w:val="3"/>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Times New Roman" w:hAnsi="Times New Roman" w:eastAsia="楷体"/>
                <w:kern w:val="0"/>
                <w:szCs w:val="21"/>
              </w:rPr>
            </w:pPr>
          </w:p>
        </w:tc>
      </w:tr>
      <w:tr>
        <w:tblPrEx>
          <w:tblLayout w:type="fixed"/>
          <w:tblCellMar>
            <w:top w:w="0" w:type="dxa"/>
            <w:left w:w="0" w:type="dxa"/>
            <w:bottom w:w="0" w:type="dxa"/>
            <w:right w:w="0" w:type="dxa"/>
          </w:tblCellMar>
        </w:tblPrEx>
        <w:trPr>
          <w:gridAfter w:val="1"/>
          <w:wAfter w:w="3" w:type="dxa"/>
          <w:trHeight w:val="397" w:hRule="atLeast"/>
        </w:trPr>
        <w:tc>
          <w:tcPr>
            <w:tcW w:w="1077"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0621270X</w:t>
            </w:r>
          </w:p>
        </w:tc>
        <w:tc>
          <w:tcPr>
            <w:tcW w:w="1695" w:type="dxa"/>
            <w:gridSpan w:val="5"/>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化工过程模拟</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32</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32</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57"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4-12</w:t>
            </w:r>
          </w:p>
        </w:tc>
        <w:tc>
          <w:tcPr>
            <w:tcW w:w="479" w:type="dxa"/>
            <w:gridSpan w:val="3"/>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Times New Roman" w:hAnsi="Times New Roman" w:eastAsia="楷体"/>
                <w:kern w:val="0"/>
                <w:szCs w:val="21"/>
              </w:rPr>
            </w:pPr>
          </w:p>
        </w:tc>
      </w:tr>
      <w:tr>
        <w:tblPrEx>
          <w:tblLayout w:type="fixed"/>
          <w:tblCellMar>
            <w:top w:w="0" w:type="dxa"/>
            <w:left w:w="0" w:type="dxa"/>
            <w:bottom w:w="0" w:type="dxa"/>
            <w:right w:w="0" w:type="dxa"/>
          </w:tblCellMar>
        </w:tblPrEx>
        <w:trPr>
          <w:gridAfter w:val="1"/>
          <w:wAfter w:w="3" w:type="dxa"/>
          <w:trHeight w:val="397" w:hRule="atLeast"/>
        </w:trPr>
        <w:tc>
          <w:tcPr>
            <w:tcW w:w="1077"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0620780X</w:t>
            </w:r>
          </w:p>
        </w:tc>
        <w:tc>
          <w:tcPr>
            <w:tcW w:w="1695" w:type="dxa"/>
            <w:gridSpan w:val="5"/>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煤化工工艺学</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40</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40</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2.5</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2.5</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57"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11-19</w:t>
            </w:r>
          </w:p>
        </w:tc>
        <w:tc>
          <w:tcPr>
            <w:tcW w:w="479" w:type="dxa"/>
            <w:gridSpan w:val="3"/>
            <w:vMerge w:val="restart"/>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是-化学工艺</w:t>
            </w:r>
          </w:p>
        </w:tc>
      </w:tr>
      <w:tr>
        <w:tblPrEx>
          <w:tblLayout w:type="fixed"/>
          <w:tblCellMar>
            <w:top w:w="0" w:type="dxa"/>
            <w:left w:w="0" w:type="dxa"/>
            <w:bottom w:w="0" w:type="dxa"/>
            <w:right w:w="0" w:type="dxa"/>
          </w:tblCellMar>
        </w:tblPrEx>
        <w:trPr>
          <w:gridAfter w:val="1"/>
          <w:wAfter w:w="3" w:type="dxa"/>
          <w:trHeight w:val="397" w:hRule="atLeast"/>
        </w:trPr>
        <w:tc>
          <w:tcPr>
            <w:tcW w:w="1077"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0621420X</w:t>
            </w:r>
          </w:p>
        </w:tc>
        <w:tc>
          <w:tcPr>
            <w:tcW w:w="1695" w:type="dxa"/>
            <w:gridSpan w:val="5"/>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精细化工工艺学</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24</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24</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1.5</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1.5</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57"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5-10</w:t>
            </w:r>
          </w:p>
        </w:tc>
        <w:tc>
          <w:tcPr>
            <w:tcW w:w="479" w:type="dxa"/>
            <w:gridSpan w:val="3"/>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Times New Roman" w:hAnsi="Times New Roman" w:eastAsia="楷体"/>
                <w:kern w:val="0"/>
                <w:szCs w:val="21"/>
              </w:rPr>
            </w:pPr>
          </w:p>
        </w:tc>
      </w:tr>
      <w:tr>
        <w:tblPrEx>
          <w:tblLayout w:type="fixed"/>
          <w:tblCellMar>
            <w:top w:w="0" w:type="dxa"/>
            <w:left w:w="0" w:type="dxa"/>
            <w:bottom w:w="0" w:type="dxa"/>
            <w:right w:w="0" w:type="dxa"/>
          </w:tblCellMar>
        </w:tblPrEx>
        <w:trPr>
          <w:gridAfter w:val="1"/>
          <w:wAfter w:w="3" w:type="dxa"/>
          <w:trHeight w:val="397" w:hRule="atLeast"/>
        </w:trPr>
        <w:tc>
          <w:tcPr>
            <w:tcW w:w="1077"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0620790X</w:t>
            </w:r>
          </w:p>
        </w:tc>
        <w:tc>
          <w:tcPr>
            <w:tcW w:w="1695" w:type="dxa"/>
            <w:gridSpan w:val="5"/>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无机化工工艺学</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32</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32</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57"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4-9</w:t>
            </w:r>
          </w:p>
        </w:tc>
        <w:tc>
          <w:tcPr>
            <w:tcW w:w="479" w:type="dxa"/>
            <w:gridSpan w:val="3"/>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Times New Roman" w:hAnsi="Times New Roman" w:eastAsia="楷体"/>
                <w:kern w:val="0"/>
                <w:szCs w:val="21"/>
              </w:rPr>
            </w:pPr>
          </w:p>
        </w:tc>
      </w:tr>
      <w:tr>
        <w:tblPrEx>
          <w:tblLayout w:type="fixed"/>
          <w:tblCellMar>
            <w:top w:w="0" w:type="dxa"/>
            <w:left w:w="0" w:type="dxa"/>
            <w:bottom w:w="0" w:type="dxa"/>
            <w:right w:w="0" w:type="dxa"/>
          </w:tblCellMar>
        </w:tblPrEx>
        <w:trPr>
          <w:gridAfter w:val="1"/>
          <w:wAfter w:w="3" w:type="dxa"/>
          <w:trHeight w:val="397" w:hRule="atLeast"/>
        </w:trPr>
        <w:tc>
          <w:tcPr>
            <w:tcW w:w="1077"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0620890X</w:t>
            </w:r>
          </w:p>
        </w:tc>
        <w:tc>
          <w:tcPr>
            <w:tcW w:w="1695" w:type="dxa"/>
            <w:gridSpan w:val="5"/>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绿色化学与化工</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否</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24</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24</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1.5</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1.5</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57"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5-10</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r>
      <w:tr>
        <w:tblPrEx>
          <w:tblLayout w:type="fixed"/>
          <w:tblCellMar>
            <w:top w:w="0" w:type="dxa"/>
            <w:left w:w="0" w:type="dxa"/>
            <w:bottom w:w="0" w:type="dxa"/>
            <w:right w:w="0" w:type="dxa"/>
          </w:tblCellMar>
        </w:tblPrEx>
        <w:trPr>
          <w:gridAfter w:val="1"/>
          <w:wAfter w:w="3" w:type="dxa"/>
          <w:trHeight w:val="397" w:hRule="atLeast"/>
        </w:trPr>
        <w:tc>
          <w:tcPr>
            <w:tcW w:w="1077"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0600590X</w:t>
            </w:r>
          </w:p>
        </w:tc>
        <w:tc>
          <w:tcPr>
            <w:tcW w:w="1695" w:type="dxa"/>
            <w:gridSpan w:val="5"/>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有机合成（英文）</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否</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32</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32</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57"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5-10</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是</w:t>
            </w:r>
          </w:p>
        </w:tc>
      </w:tr>
      <w:tr>
        <w:tblPrEx>
          <w:tblLayout w:type="fixed"/>
          <w:tblCellMar>
            <w:top w:w="0" w:type="dxa"/>
            <w:left w:w="0" w:type="dxa"/>
            <w:bottom w:w="0" w:type="dxa"/>
            <w:right w:w="0" w:type="dxa"/>
          </w:tblCellMar>
        </w:tblPrEx>
        <w:trPr>
          <w:gridAfter w:val="1"/>
          <w:wAfter w:w="3" w:type="dxa"/>
          <w:trHeight w:val="397" w:hRule="atLeast"/>
        </w:trPr>
        <w:tc>
          <w:tcPr>
            <w:tcW w:w="1077"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0621130X</w:t>
            </w:r>
          </w:p>
        </w:tc>
        <w:tc>
          <w:tcPr>
            <w:tcW w:w="1695" w:type="dxa"/>
            <w:gridSpan w:val="5"/>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化工生产与经营管理★</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否</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O</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16</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16</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57"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4-9</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否</w:t>
            </w:r>
          </w:p>
        </w:tc>
      </w:tr>
      <w:tr>
        <w:tblPrEx>
          <w:tblLayout w:type="fixed"/>
          <w:tblCellMar>
            <w:top w:w="0" w:type="dxa"/>
            <w:left w:w="0" w:type="dxa"/>
            <w:bottom w:w="0" w:type="dxa"/>
            <w:right w:w="0" w:type="dxa"/>
          </w:tblCellMar>
        </w:tblPrEx>
        <w:trPr>
          <w:gridAfter w:val="1"/>
          <w:wAfter w:w="3" w:type="dxa"/>
          <w:trHeight w:val="397" w:hRule="atLeast"/>
        </w:trPr>
        <w:tc>
          <w:tcPr>
            <w:tcW w:w="1077"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0620920X</w:t>
            </w:r>
          </w:p>
        </w:tc>
        <w:tc>
          <w:tcPr>
            <w:tcW w:w="1695" w:type="dxa"/>
            <w:gridSpan w:val="5"/>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化工前沿技术与发展★</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否</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O</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24</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24</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1.5</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1.5</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57"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4-9</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否</w:t>
            </w:r>
          </w:p>
        </w:tc>
      </w:tr>
      <w:tr>
        <w:tblPrEx>
          <w:tblLayout w:type="fixed"/>
          <w:tblCellMar>
            <w:top w:w="0" w:type="dxa"/>
            <w:left w:w="0" w:type="dxa"/>
            <w:bottom w:w="0" w:type="dxa"/>
            <w:right w:w="0" w:type="dxa"/>
          </w:tblCellMar>
        </w:tblPrEx>
        <w:trPr>
          <w:gridAfter w:val="1"/>
          <w:wAfter w:w="3" w:type="dxa"/>
          <w:trHeight w:val="397" w:hRule="atLeast"/>
        </w:trPr>
        <w:tc>
          <w:tcPr>
            <w:tcW w:w="1077"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0620930X</w:t>
            </w:r>
          </w:p>
        </w:tc>
        <w:tc>
          <w:tcPr>
            <w:tcW w:w="1695" w:type="dxa"/>
            <w:gridSpan w:val="5"/>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新型功能肥料</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否</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O</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24</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24</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1.5</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1.5</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57"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4-9</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否</w:t>
            </w:r>
          </w:p>
        </w:tc>
      </w:tr>
      <w:tr>
        <w:tblPrEx>
          <w:tblLayout w:type="fixed"/>
          <w:tblCellMar>
            <w:top w:w="0" w:type="dxa"/>
            <w:left w:w="0" w:type="dxa"/>
            <w:bottom w:w="0" w:type="dxa"/>
            <w:right w:w="0" w:type="dxa"/>
          </w:tblCellMar>
        </w:tblPrEx>
        <w:trPr>
          <w:gridAfter w:val="1"/>
          <w:wAfter w:w="3" w:type="dxa"/>
          <w:trHeight w:val="397" w:hRule="atLeast"/>
        </w:trPr>
        <w:tc>
          <w:tcPr>
            <w:tcW w:w="3729" w:type="dxa"/>
            <w:gridSpan w:val="14"/>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合    计</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540</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528</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12</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478"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30</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6.5</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11.5</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8</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657"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r>
      <w:tr>
        <w:tblPrEx>
          <w:tblLayout w:type="fixed"/>
          <w:tblCellMar>
            <w:top w:w="0" w:type="dxa"/>
            <w:left w:w="0" w:type="dxa"/>
            <w:bottom w:w="0" w:type="dxa"/>
            <w:right w:w="0" w:type="dxa"/>
          </w:tblCellMar>
        </w:tblPrEx>
        <w:trPr>
          <w:gridAfter w:val="1"/>
          <w:wAfter w:w="3" w:type="dxa"/>
          <w:trHeight w:val="397" w:hRule="atLeast"/>
        </w:trPr>
        <w:tc>
          <w:tcPr>
            <w:tcW w:w="3729" w:type="dxa"/>
            <w:gridSpan w:val="14"/>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最低专业选修课程合计</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14</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3.5</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478"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3.5</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657"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479"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r>
    </w:tbl>
    <w:p>
      <w:pPr>
        <w:rPr>
          <w:rFonts w:ascii="Times New Roman" w:hAnsi="Times New Roman"/>
          <w:szCs w:val="21"/>
        </w:rPr>
      </w:pPr>
    </w:p>
    <w:tbl>
      <w:tblPr>
        <w:tblStyle w:val="49"/>
        <w:tblW w:w="14175" w:type="dxa"/>
        <w:tblInd w:w="0" w:type="dxa"/>
        <w:tblLayout w:type="fixed"/>
        <w:tblCellMar>
          <w:top w:w="0" w:type="dxa"/>
          <w:left w:w="0" w:type="dxa"/>
          <w:bottom w:w="0" w:type="dxa"/>
          <w:right w:w="0" w:type="dxa"/>
        </w:tblCellMar>
      </w:tblPr>
      <w:tblGrid>
        <w:gridCol w:w="1299"/>
        <w:gridCol w:w="2189"/>
        <w:gridCol w:w="577"/>
        <w:gridCol w:w="577"/>
        <w:gridCol w:w="577"/>
        <w:gridCol w:w="577"/>
        <w:gridCol w:w="577"/>
        <w:gridCol w:w="578"/>
        <w:gridCol w:w="578"/>
        <w:gridCol w:w="578"/>
        <w:gridCol w:w="578"/>
        <w:gridCol w:w="578"/>
        <w:gridCol w:w="578"/>
        <w:gridCol w:w="578"/>
        <w:gridCol w:w="578"/>
        <w:gridCol w:w="578"/>
        <w:gridCol w:w="578"/>
        <w:gridCol w:w="578"/>
        <w:gridCol w:w="578"/>
        <w:gridCol w:w="866"/>
      </w:tblGrid>
      <w:tr>
        <w:tblPrEx>
          <w:tblLayout w:type="fixed"/>
          <w:tblCellMar>
            <w:top w:w="0" w:type="dxa"/>
            <w:left w:w="0" w:type="dxa"/>
            <w:bottom w:w="0" w:type="dxa"/>
            <w:right w:w="0" w:type="dxa"/>
          </w:tblCellMar>
        </w:tblPrEx>
        <w:tc>
          <w:tcPr>
            <w:tcW w:w="14175" w:type="dxa"/>
            <w:gridSpan w:val="20"/>
            <w:tcBorders>
              <w:top w:val="nil"/>
              <w:left w:val="nil"/>
              <w:bottom w:val="nil"/>
              <w:right w:val="nil"/>
            </w:tcBorders>
            <w:vAlign w:val="center"/>
          </w:tcPr>
          <w:p>
            <w:pPr>
              <w:widowControl/>
              <w:spacing w:line="440" w:lineRule="exact"/>
              <w:jc w:val="center"/>
              <w:rPr>
                <w:rFonts w:ascii="Times New Roman" w:hAnsi="Times New Roman"/>
                <w:b/>
                <w:kern w:val="0"/>
                <w:sz w:val="24"/>
                <w:szCs w:val="24"/>
              </w:rPr>
            </w:pPr>
          </w:p>
          <w:p>
            <w:pPr>
              <w:widowControl/>
              <w:spacing w:line="440" w:lineRule="exact"/>
              <w:jc w:val="center"/>
              <w:rPr>
                <w:rFonts w:ascii="Times New Roman" w:hAnsi="Times New Roman"/>
                <w:b/>
                <w:kern w:val="0"/>
                <w:sz w:val="24"/>
                <w:szCs w:val="24"/>
              </w:rPr>
            </w:pPr>
          </w:p>
          <w:p>
            <w:pPr>
              <w:widowControl/>
              <w:spacing w:line="440" w:lineRule="exact"/>
              <w:jc w:val="center"/>
              <w:rPr>
                <w:rFonts w:ascii="Times New Roman" w:hAnsi="Times New Roman"/>
                <w:b/>
                <w:kern w:val="0"/>
                <w:sz w:val="24"/>
                <w:szCs w:val="24"/>
              </w:rPr>
            </w:pPr>
          </w:p>
          <w:p>
            <w:pPr>
              <w:widowControl/>
              <w:spacing w:line="440" w:lineRule="exact"/>
              <w:jc w:val="center"/>
              <w:rPr>
                <w:rFonts w:ascii="Times New Roman" w:hAnsi="Times New Roman"/>
                <w:b/>
                <w:kern w:val="0"/>
                <w:sz w:val="24"/>
                <w:szCs w:val="24"/>
              </w:rPr>
            </w:pPr>
          </w:p>
          <w:p>
            <w:pPr>
              <w:widowControl/>
              <w:spacing w:line="440" w:lineRule="exact"/>
              <w:jc w:val="center"/>
              <w:rPr>
                <w:rFonts w:ascii="Times New Roman" w:hAnsi="Times New Roman"/>
                <w:b/>
                <w:kern w:val="0"/>
                <w:sz w:val="24"/>
                <w:szCs w:val="24"/>
              </w:rPr>
            </w:pPr>
          </w:p>
          <w:p>
            <w:pPr>
              <w:widowControl/>
              <w:spacing w:line="440" w:lineRule="exact"/>
              <w:jc w:val="center"/>
              <w:rPr>
                <w:rFonts w:ascii="Times New Roman" w:hAnsi="Times New Roman"/>
                <w:b/>
                <w:kern w:val="0"/>
                <w:sz w:val="24"/>
                <w:szCs w:val="24"/>
              </w:rPr>
            </w:pPr>
          </w:p>
          <w:p>
            <w:pPr>
              <w:widowControl/>
              <w:spacing w:line="440" w:lineRule="exact"/>
              <w:jc w:val="center"/>
              <w:rPr>
                <w:rFonts w:ascii="Times New Roman" w:hAnsi="Times New Roman"/>
                <w:b/>
                <w:kern w:val="0"/>
                <w:sz w:val="24"/>
                <w:szCs w:val="24"/>
              </w:rPr>
            </w:pPr>
          </w:p>
          <w:p>
            <w:pPr>
              <w:widowControl/>
              <w:spacing w:line="440" w:lineRule="exact"/>
              <w:jc w:val="center"/>
              <w:rPr>
                <w:rFonts w:ascii="Times New Roman" w:hAnsi="Times New Roman"/>
                <w:b/>
                <w:kern w:val="0"/>
                <w:sz w:val="24"/>
                <w:szCs w:val="24"/>
              </w:rPr>
            </w:pPr>
          </w:p>
          <w:p>
            <w:pPr>
              <w:widowControl/>
              <w:spacing w:line="440" w:lineRule="exact"/>
              <w:jc w:val="center"/>
              <w:rPr>
                <w:rFonts w:ascii="Times New Roman" w:hAnsi="Times New Roman"/>
                <w:b/>
                <w:kern w:val="0"/>
                <w:sz w:val="24"/>
                <w:szCs w:val="24"/>
              </w:rPr>
            </w:pPr>
          </w:p>
          <w:p>
            <w:pPr>
              <w:widowControl/>
              <w:spacing w:line="440" w:lineRule="exact"/>
              <w:jc w:val="center"/>
              <w:rPr>
                <w:rFonts w:ascii="Times New Roman" w:hAnsi="Times New Roman"/>
                <w:b/>
                <w:kern w:val="0"/>
                <w:sz w:val="24"/>
                <w:szCs w:val="24"/>
              </w:rPr>
            </w:pPr>
            <w:r>
              <w:rPr>
                <w:rFonts w:ascii="Times New Roman" w:hAnsi="Times New Roman"/>
                <w:b/>
                <w:kern w:val="0"/>
                <w:sz w:val="24"/>
                <w:szCs w:val="24"/>
              </w:rPr>
              <w:t>合肥工业大学 化学工程与工艺 专业指导性教学计划</w:t>
            </w:r>
          </w:p>
        </w:tc>
      </w:tr>
      <w:tr>
        <w:tblPrEx>
          <w:tblLayout w:type="fixed"/>
          <w:tblCellMar>
            <w:top w:w="0" w:type="dxa"/>
            <w:left w:w="0" w:type="dxa"/>
            <w:bottom w:w="0" w:type="dxa"/>
            <w:right w:w="0" w:type="dxa"/>
          </w:tblCellMar>
        </w:tblPrEx>
        <w:tc>
          <w:tcPr>
            <w:tcW w:w="14175" w:type="dxa"/>
            <w:gridSpan w:val="20"/>
            <w:tcBorders>
              <w:top w:val="nil"/>
              <w:left w:val="nil"/>
              <w:bottom w:val="single" w:color="auto" w:sz="6" w:space="0"/>
              <w:right w:val="nil"/>
            </w:tcBorders>
            <w:vAlign w:val="center"/>
          </w:tcPr>
          <w:p>
            <w:pPr>
              <w:widowControl/>
              <w:spacing w:line="440" w:lineRule="exact"/>
              <w:jc w:val="center"/>
              <w:rPr>
                <w:rFonts w:ascii="Times New Roman" w:hAnsi="Times New Roman"/>
                <w:b/>
                <w:kern w:val="0"/>
                <w:sz w:val="24"/>
                <w:szCs w:val="24"/>
              </w:rPr>
            </w:pPr>
            <w:r>
              <w:rPr>
                <w:rFonts w:ascii="Times New Roman" w:hAnsi="Times New Roman"/>
                <w:b/>
                <w:kern w:val="0"/>
                <w:sz w:val="24"/>
                <w:szCs w:val="24"/>
              </w:rPr>
              <w:t>集中安排的实践环节</w:t>
            </w:r>
          </w:p>
        </w:tc>
      </w:tr>
      <w:tr>
        <w:tblPrEx>
          <w:tblLayout w:type="fixed"/>
          <w:tblCellMar>
            <w:top w:w="0" w:type="dxa"/>
            <w:left w:w="0" w:type="dxa"/>
            <w:bottom w:w="0" w:type="dxa"/>
            <w:right w:w="0" w:type="dxa"/>
          </w:tblCellMar>
        </w:tblPrEx>
        <w:tc>
          <w:tcPr>
            <w:tcW w:w="1299" w:type="dxa"/>
            <w:vMerge w:val="restart"/>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课程</w:t>
            </w:r>
            <w:r>
              <w:rPr>
                <w:rFonts w:ascii="Times New Roman" w:hAnsi="Times New Roman" w:eastAsia="楷体"/>
                <w:b/>
                <w:bCs/>
                <w:kern w:val="0"/>
                <w:szCs w:val="21"/>
              </w:rPr>
              <w:br w:type="textWrapping"/>
            </w:r>
            <w:r>
              <w:rPr>
                <w:rFonts w:ascii="Times New Roman" w:hAnsi="Times New Roman" w:eastAsia="楷体"/>
                <w:b/>
                <w:bCs/>
                <w:kern w:val="0"/>
                <w:szCs w:val="21"/>
              </w:rPr>
              <w:t>编号</w:t>
            </w:r>
          </w:p>
        </w:tc>
        <w:tc>
          <w:tcPr>
            <w:tcW w:w="2189" w:type="dxa"/>
            <w:vMerge w:val="restart"/>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实践环节名称</w:t>
            </w:r>
          </w:p>
        </w:tc>
        <w:tc>
          <w:tcPr>
            <w:tcW w:w="577" w:type="dxa"/>
            <w:vMerge w:val="restart"/>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考试方式</w:t>
            </w:r>
          </w:p>
        </w:tc>
        <w:tc>
          <w:tcPr>
            <w:tcW w:w="577" w:type="dxa"/>
            <w:vMerge w:val="restart"/>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周</w:t>
            </w:r>
            <w:r>
              <w:rPr>
                <w:rFonts w:ascii="Times New Roman" w:hAnsi="Times New Roman" w:eastAsia="楷体"/>
                <w:b/>
                <w:bCs/>
                <w:kern w:val="0"/>
                <w:szCs w:val="21"/>
              </w:rPr>
              <w:br w:type="textWrapping"/>
            </w:r>
            <w:r>
              <w:rPr>
                <w:rFonts w:ascii="Times New Roman" w:hAnsi="Times New Roman" w:eastAsia="楷体"/>
                <w:b/>
                <w:bCs/>
                <w:kern w:val="0"/>
                <w:szCs w:val="21"/>
              </w:rPr>
              <w:t>数</w:t>
            </w:r>
          </w:p>
        </w:tc>
        <w:tc>
          <w:tcPr>
            <w:tcW w:w="577" w:type="dxa"/>
            <w:vMerge w:val="restart"/>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实 验 时 数</w:t>
            </w:r>
          </w:p>
        </w:tc>
        <w:tc>
          <w:tcPr>
            <w:tcW w:w="577" w:type="dxa"/>
            <w:vMerge w:val="restart"/>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上机时数</w:t>
            </w:r>
          </w:p>
        </w:tc>
        <w:tc>
          <w:tcPr>
            <w:tcW w:w="577" w:type="dxa"/>
            <w:vMerge w:val="restart"/>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学分</w:t>
            </w:r>
          </w:p>
        </w:tc>
        <w:tc>
          <w:tcPr>
            <w:tcW w:w="6936" w:type="dxa"/>
            <w:gridSpan w:val="1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各学期学分分配</w:t>
            </w:r>
          </w:p>
        </w:tc>
        <w:tc>
          <w:tcPr>
            <w:tcW w:w="866" w:type="dxa"/>
            <w:vMerge w:val="restart"/>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建议起止周次</w:t>
            </w:r>
          </w:p>
        </w:tc>
      </w:tr>
      <w:tr>
        <w:tblPrEx>
          <w:tblLayout w:type="fixed"/>
          <w:tblCellMar>
            <w:top w:w="0" w:type="dxa"/>
            <w:left w:w="0" w:type="dxa"/>
            <w:bottom w:w="0" w:type="dxa"/>
            <w:right w:w="0" w:type="dxa"/>
          </w:tblCellMar>
        </w:tblPrEx>
        <w:tc>
          <w:tcPr>
            <w:tcW w:w="1299"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Times New Roman" w:hAnsi="Times New Roman" w:eastAsia="楷体"/>
                <w:kern w:val="0"/>
                <w:szCs w:val="21"/>
              </w:rPr>
            </w:pPr>
          </w:p>
        </w:tc>
        <w:tc>
          <w:tcPr>
            <w:tcW w:w="2189"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Times New Roman" w:hAnsi="Times New Roman" w:eastAsia="楷体"/>
                <w:kern w:val="0"/>
                <w:szCs w:val="21"/>
              </w:rPr>
            </w:pPr>
          </w:p>
        </w:tc>
        <w:tc>
          <w:tcPr>
            <w:tcW w:w="577"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Times New Roman" w:hAnsi="Times New Roman" w:eastAsia="楷体"/>
                <w:kern w:val="0"/>
                <w:szCs w:val="21"/>
              </w:rPr>
            </w:pPr>
          </w:p>
        </w:tc>
        <w:tc>
          <w:tcPr>
            <w:tcW w:w="577"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Times New Roman" w:hAnsi="Times New Roman" w:eastAsia="楷体"/>
                <w:kern w:val="0"/>
                <w:szCs w:val="21"/>
              </w:rPr>
            </w:pPr>
          </w:p>
        </w:tc>
        <w:tc>
          <w:tcPr>
            <w:tcW w:w="577"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Times New Roman" w:hAnsi="Times New Roman" w:eastAsia="楷体"/>
                <w:kern w:val="0"/>
                <w:szCs w:val="21"/>
              </w:rPr>
            </w:pPr>
          </w:p>
        </w:tc>
        <w:tc>
          <w:tcPr>
            <w:tcW w:w="577"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Times New Roman" w:hAnsi="Times New Roman" w:eastAsia="楷体"/>
                <w:kern w:val="0"/>
                <w:szCs w:val="21"/>
              </w:rPr>
            </w:pPr>
          </w:p>
        </w:tc>
        <w:tc>
          <w:tcPr>
            <w:tcW w:w="577"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Times New Roman" w:hAnsi="Times New Roman" w:eastAsia="楷体"/>
                <w:kern w:val="0"/>
                <w:szCs w:val="21"/>
              </w:rPr>
            </w:pP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1</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2</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小</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3</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4</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小</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5</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6</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小</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7</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8</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小</w:t>
            </w:r>
          </w:p>
        </w:tc>
        <w:tc>
          <w:tcPr>
            <w:tcW w:w="866"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Times New Roman" w:hAnsi="Times New Roman" w:eastAsia="楷体"/>
                <w:kern w:val="0"/>
                <w:szCs w:val="21"/>
              </w:rPr>
            </w:pPr>
          </w:p>
        </w:tc>
      </w:tr>
      <w:tr>
        <w:tblPrEx>
          <w:tblLayout w:type="fixed"/>
          <w:tblCellMar>
            <w:top w:w="0" w:type="dxa"/>
            <w:left w:w="0" w:type="dxa"/>
            <w:bottom w:w="0" w:type="dxa"/>
            <w:right w:w="0" w:type="dxa"/>
          </w:tblCellMar>
        </w:tblPrEx>
        <w:tc>
          <w:tcPr>
            <w:tcW w:w="129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5700013B</w:t>
            </w:r>
          </w:p>
        </w:tc>
        <w:tc>
          <w:tcPr>
            <w:tcW w:w="218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入学教育</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O</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0.5</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866"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1-1</w:t>
            </w:r>
          </w:p>
        </w:tc>
      </w:tr>
      <w:tr>
        <w:tblPrEx>
          <w:tblLayout w:type="fixed"/>
          <w:tblCellMar>
            <w:top w:w="0" w:type="dxa"/>
            <w:left w:w="0" w:type="dxa"/>
            <w:bottom w:w="0" w:type="dxa"/>
            <w:right w:w="0" w:type="dxa"/>
          </w:tblCellMar>
        </w:tblPrEx>
        <w:tc>
          <w:tcPr>
            <w:tcW w:w="129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5200023B</w:t>
            </w:r>
          </w:p>
        </w:tc>
        <w:tc>
          <w:tcPr>
            <w:tcW w:w="218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军事训练</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O</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866"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1-4</w:t>
            </w:r>
          </w:p>
        </w:tc>
      </w:tr>
      <w:tr>
        <w:tblPrEx>
          <w:tblLayout w:type="fixed"/>
          <w:tblCellMar>
            <w:top w:w="0" w:type="dxa"/>
            <w:left w:w="0" w:type="dxa"/>
            <w:bottom w:w="0" w:type="dxa"/>
            <w:right w:w="0" w:type="dxa"/>
          </w:tblCellMar>
        </w:tblPrEx>
        <w:tc>
          <w:tcPr>
            <w:tcW w:w="129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5700023B</w:t>
            </w:r>
            <w:r>
              <w:rPr>
                <w:rFonts w:ascii="Times New Roman" w:hAnsi="Times New Roman" w:eastAsia="楷体"/>
                <w:kern w:val="0"/>
                <w:szCs w:val="21"/>
              </w:rPr>
              <w:br w:type="textWrapping"/>
            </w:r>
            <w:r>
              <w:rPr>
                <w:rFonts w:ascii="Times New Roman" w:hAnsi="Times New Roman" w:eastAsia="楷体"/>
                <w:kern w:val="0"/>
                <w:szCs w:val="21"/>
              </w:rPr>
              <w:t>5700033B</w:t>
            </w:r>
            <w:r>
              <w:rPr>
                <w:rFonts w:ascii="Times New Roman" w:hAnsi="Times New Roman" w:eastAsia="楷体"/>
                <w:kern w:val="0"/>
                <w:szCs w:val="21"/>
              </w:rPr>
              <w:br w:type="textWrapping"/>
            </w:r>
            <w:r>
              <w:rPr>
                <w:rFonts w:ascii="Times New Roman" w:hAnsi="Times New Roman" w:eastAsia="楷体"/>
                <w:kern w:val="0"/>
                <w:szCs w:val="21"/>
              </w:rPr>
              <w:t>5700043B</w:t>
            </w:r>
            <w:r>
              <w:rPr>
                <w:rFonts w:ascii="Times New Roman" w:hAnsi="Times New Roman" w:eastAsia="楷体"/>
                <w:kern w:val="0"/>
                <w:szCs w:val="21"/>
              </w:rPr>
              <w:br w:type="textWrapping"/>
            </w:r>
            <w:r>
              <w:rPr>
                <w:rFonts w:ascii="Times New Roman" w:hAnsi="Times New Roman" w:eastAsia="楷体"/>
                <w:kern w:val="0"/>
                <w:szCs w:val="21"/>
              </w:rPr>
              <w:t>5700053B</w:t>
            </w:r>
            <w:r>
              <w:rPr>
                <w:rFonts w:ascii="Times New Roman" w:hAnsi="Times New Roman" w:eastAsia="楷体"/>
                <w:kern w:val="0"/>
                <w:szCs w:val="21"/>
              </w:rPr>
              <w:br w:type="textWrapping"/>
            </w:r>
            <w:r>
              <w:rPr>
                <w:rFonts w:ascii="Times New Roman" w:hAnsi="Times New Roman" w:eastAsia="楷体"/>
                <w:kern w:val="0"/>
                <w:szCs w:val="21"/>
              </w:rPr>
              <w:t>5700063B</w:t>
            </w:r>
            <w:r>
              <w:rPr>
                <w:rFonts w:ascii="Times New Roman" w:hAnsi="Times New Roman" w:eastAsia="楷体"/>
                <w:kern w:val="0"/>
                <w:szCs w:val="21"/>
              </w:rPr>
              <w:br w:type="textWrapping"/>
            </w:r>
            <w:r>
              <w:rPr>
                <w:rFonts w:ascii="Times New Roman" w:hAnsi="Times New Roman" w:eastAsia="楷体"/>
                <w:kern w:val="0"/>
                <w:szCs w:val="21"/>
              </w:rPr>
              <w:t>5700073B</w:t>
            </w:r>
            <w:r>
              <w:rPr>
                <w:rFonts w:ascii="Times New Roman" w:hAnsi="Times New Roman" w:eastAsia="楷体"/>
                <w:kern w:val="0"/>
                <w:szCs w:val="21"/>
              </w:rPr>
              <w:br w:type="textWrapping"/>
            </w:r>
            <w:r>
              <w:rPr>
                <w:rFonts w:ascii="Times New Roman" w:hAnsi="Times New Roman" w:eastAsia="楷体"/>
                <w:kern w:val="0"/>
                <w:szCs w:val="21"/>
              </w:rPr>
              <w:t>5700083B</w:t>
            </w:r>
            <w:r>
              <w:rPr>
                <w:rFonts w:ascii="Times New Roman" w:hAnsi="Times New Roman" w:eastAsia="楷体"/>
                <w:kern w:val="0"/>
                <w:szCs w:val="21"/>
              </w:rPr>
              <w:br w:type="textWrapping"/>
            </w:r>
            <w:r>
              <w:rPr>
                <w:rFonts w:ascii="Times New Roman" w:hAnsi="Times New Roman" w:eastAsia="楷体"/>
                <w:kern w:val="0"/>
                <w:szCs w:val="21"/>
              </w:rPr>
              <w:t>5700093B</w:t>
            </w:r>
          </w:p>
        </w:tc>
        <w:tc>
          <w:tcPr>
            <w:tcW w:w="218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公益活动</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O</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866"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分散</w:t>
            </w:r>
          </w:p>
        </w:tc>
      </w:tr>
      <w:tr>
        <w:tblPrEx>
          <w:tblLayout w:type="fixed"/>
          <w:tblCellMar>
            <w:top w:w="0" w:type="dxa"/>
            <w:left w:w="0" w:type="dxa"/>
            <w:bottom w:w="0" w:type="dxa"/>
            <w:right w:w="0" w:type="dxa"/>
          </w:tblCellMar>
        </w:tblPrEx>
        <w:tc>
          <w:tcPr>
            <w:tcW w:w="129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5600013B</w:t>
            </w:r>
          </w:p>
        </w:tc>
        <w:tc>
          <w:tcPr>
            <w:tcW w:w="218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就业指导</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O</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8学时</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0.5</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0.5</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866"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分散</w:t>
            </w:r>
          </w:p>
        </w:tc>
      </w:tr>
      <w:tr>
        <w:tblPrEx>
          <w:tblLayout w:type="fixed"/>
          <w:tblCellMar>
            <w:top w:w="0" w:type="dxa"/>
            <w:left w:w="0" w:type="dxa"/>
            <w:bottom w:w="0" w:type="dxa"/>
            <w:right w:w="0" w:type="dxa"/>
          </w:tblCellMar>
        </w:tblPrEx>
        <w:tc>
          <w:tcPr>
            <w:tcW w:w="129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0601584B  0601594B    0601604B</w:t>
            </w:r>
          </w:p>
        </w:tc>
        <w:tc>
          <w:tcPr>
            <w:tcW w:w="218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创新创业教育</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O</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866"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1-19</w:t>
            </w:r>
          </w:p>
        </w:tc>
      </w:tr>
      <w:tr>
        <w:tblPrEx>
          <w:tblLayout w:type="fixed"/>
          <w:tblCellMar>
            <w:top w:w="0" w:type="dxa"/>
            <w:left w:w="0" w:type="dxa"/>
            <w:bottom w:w="0" w:type="dxa"/>
            <w:right w:w="0" w:type="dxa"/>
          </w:tblCellMar>
        </w:tblPrEx>
        <w:tc>
          <w:tcPr>
            <w:tcW w:w="129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5300033B</w:t>
            </w:r>
          </w:p>
        </w:tc>
        <w:tc>
          <w:tcPr>
            <w:tcW w:w="218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工程训练C</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O</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866"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10-19</w:t>
            </w:r>
          </w:p>
        </w:tc>
      </w:tr>
      <w:tr>
        <w:tblPrEx>
          <w:tblLayout w:type="fixed"/>
          <w:tblCellMar>
            <w:top w:w="0" w:type="dxa"/>
            <w:left w:w="0" w:type="dxa"/>
            <w:bottom w:w="0" w:type="dxa"/>
            <w:right w:w="0" w:type="dxa"/>
          </w:tblCellMar>
        </w:tblPrEx>
        <w:tc>
          <w:tcPr>
            <w:tcW w:w="129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0600192B</w:t>
            </w:r>
          </w:p>
        </w:tc>
        <w:tc>
          <w:tcPr>
            <w:tcW w:w="218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基础化学实验1</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O</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24</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866"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穿插</w:t>
            </w:r>
          </w:p>
        </w:tc>
      </w:tr>
      <w:tr>
        <w:tblPrEx>
          <w:tblLayout w:type="fixed"/>
          <w:tblCellMar>
            <w:top w:w="0" w:type="dxa"/>
            <w:left w:w="0" w:type="dxa"/>
            <w:bottom w:w="0" w:type="dxa"/>
            <w:right w:w="0" w:type="dxa"/>
          </w:tblCellMar>
        </w:tblPrEx>
        <w:tc>
          <w:tcPr>
            <w:tcW w:w="129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0600202B</w:t>
            </w:r>
          </w:p>
        </w:tc>
        <w:tc>
          <w:tcPr>
            <w:tcW w:w="218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基础化学实验2</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O</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24</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866"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穿插</w:t>
            </w:r>
          </w:p>
        </w:tc>
      </w:tr>
      <w:tr>
        <w:tblPrEx>
          <w:tblLayout w:type="fixed"/>
          <w:tblCellMar>
            <w:top w:w="0" w:type="dxa"/>
            <w:left w:w="0" w:type="dxa"/>
            <w:bottom w:w="0" w:type="dxa"/>
            <w:right w:w="0" w:type="dxa"/>
          </w:tblCellMar>
        </w:tblPrEx>
        <w:tc>
          <w:tcPr>
            <w:tcW w:w="129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0600023B</w:t>
            </w:r>
          </w:p>
        </w:tc>
        <w:tc>
          <w:tcPr>
            <w:tcW w:w="218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分析化学综合实验</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O</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24</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866"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1-19</w:t>
            </w:r>
          </w:p>
        </w:tc>
      </w:tr>
      <w:tr>
        <w:tblPrEx>
          <w:tblLayout w:type="fixed"/>
          <w:tblCellMar>
            <w:top w:w="0" w:type="dxa"/>
            <w:left w:w="0" w:type="dxa"/>
            <w:bottom w:w="0" w:type="dxa"/>
            <w:right w:w="0" w:type="dxa"/>
          </w:tblCellMar>
        </w:tblPrEx>
        <w:tc>
          <w:tcPr>
            <w:tcW w:w="129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0600212B</w:t>
            </w:r>
          </w:p>
        </w:tc>
        <w:tc>
          <w:tcPr>
            <w:tcW w:w="218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基础化学实验3</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O</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36</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1.5</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1.5</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866"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穿插</w:t>
            </w:r>
          </w:p>
        </w:tc>
      </w:tr>
      <w:tr>
        <w:tblPrEx>
          <w:tblLayout w:type="fixed"/>
          <w:tblCellMar>
            <w:top w:w="0" w:type="dxa"/>
            <w:left w:w="0" w:type="dxa"/>
            <w:bottom w:w="0" w:type="dxa"/>
            <w:right w:w="0" w:type="dxa"/>
          </w:tblCellMar>
        </w:tblPrEx>
        <w:tc>
          <w:tcPr>
            <w:tcW w:w="129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xml:space="preserve">1000013B 1000023B </w:t>
            </w:r>
          </w:p>
        </w:tc>
        <w:tc>
          <w:tcPr>
            <w:tcW w:w="218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大学物理实验</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O</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48</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866"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穿插</w:t>
            </w:r>
          </w:p>
        </w:tc>
      </w:tr>
      <w:tr>
        <w:tblPrEx>
          <w:tblLayout w:type="fixed"/>
          <w:tblCellMar>
            <w:top w:w="0" w:type="dxa"/>
            <w:left w:w="0" w:type="dxa"/>
            <w:bottom w:w="0" w:type="dxa"/>
            <w:right w:w="0" w:type="dxa"/>
          </w:tblCellMar>
        </w:tblPrEx>
        <w:tc>
          <w:tcPr>
            <w:tcW w:w="129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0600222B</w:t>
            </w:r>
          </w:p>
        </w:tc>
        <w:tc>
          <w:tcPr>
            <w:tcW w:w="218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基础化学实验4</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O</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36</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1.5</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1.5</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866"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穿插</w:t>
            </w:r>
          </w:p>
        </w:tc>
      </w:tr>
      <w:tr>
        <w:tblPrEx>
          <w:tblLayout w:type="fixed"/>
          <w:tblCellMar>
            <w:top w:w="0" w:type="dxa"/>
            <w:left w:w="0" w:type="dxa"/>
            <w:bottom w:w="0" w:type="dxa"/>
            <w:right w:w="0" w:type="dxa"/>
          </w:tblCellMar>
        </w:tblPrEx>
        <w:tc>
          <w:tcPr>
            <w:tcW w:w="129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0600013B</w:t>
            </w:r>
          </w:p>
        </w:tc>
        <w:tc>
          <w:tcPr>
            <w:tcW w:w="218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有机化学综合实验</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O</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24</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866"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1-19</w:t>
            </w:r>
          </w:p>
        </w:tc>
      </w:tr>
      <w:tr>
        <w:tblPrEx>
          <w:tblLayout w:type="fixed"/>
          <w:tblCellMar>
            <w:top w:w="0" w:type="dxa"/>
            <w:left w:w="0" w:type="dxa"/>
            <w:bottom w:w="0" w:type="dxa"/>
            <w:right w:w="0" w:type="dxa"/>
          </w:tblCellMar>
        </w:tblPrEx>
        <w:tc>
          <w:tcPr>
            <w:tcW w:w="129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0621443B</w:t>
            </w:r>
          </w:p>
        </w:tc>
        <w:tc>
          <w:tcPr>
            <w:tcW w:w="218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认识实习</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866"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19-19</w:t>
            </w:r>
          </w:p>
        </w:tc>
      </w:tr>
      <w:tr>
        <w:tblPrEx>
          <w:tblLayout w:type="fixed"/>
          <w:tblCellMar>
            <w:top w:w="0" w:type="dxa"/>
            <w:left w:w="0" w:type="dxa"/>
            <w:bottom w:w="0" w:type="dxa"/>
            <w:right w:w="0" w:type="dxa"/>
          </w:tblCellMar>
        </w:tblPrEx>
        <w:tc>
          <w:tcPr>
            <w:tcW w:w="129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0601073B</w:t>
            </w:r>
          </w:p>
        </w:tc>
        <w:tc>
          <w:tcPr>
            <w:tcW w:w="218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化工原理实验</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O</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48</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866"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穿插</w:t>
            </w:r>
          </w:p>
        </w:tc>
      </w:tr>
      <w:tr>
        <w:tblPrEx>
          <w:tblLayout w:type="fixed"/>
          <w:tblCellMar>
            <w:top w:w="0" w:type="dxa"/>
            <w:left w:w="0" w:type="dxa"/>
            <w:bottom w:w="0" w:type="dxa"/>
            <w:right w:w="0" w:type="dxa"/>
          </w:tblCellMar>
        </w:tblPrEx>
        <w:tc>
          <w:tcPr>
            <w:tcW w:w="129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0621003B</w:t>
            </w:r>
          </w:p>
        </w:tc>
        <w:tc>
          <w:tcPr>
            <w:tcW w:w="218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生产实习★</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O</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866"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1-2　</w:t>
            </w:r>
          </w:p>
        </w:tc>
      </w:tr>
      <w:tr>
        <w:tblPrEx>
          <w:tblLayout w:type="fixed"/>
          <w:tblCellMar>
            <w:top w:w="0" w:type="dxa"/>
            <w:left w:w="0" w:type="dxa"/>
            <w:bottom w:w="0" w:type="dxa"/>
            <w:right w:w="0" w:type="dxa"/>
          </w:tblCellMar>
        </w:tblPrEx>
        <w:tc>
          <w:tcPr>
            <w:tcW w:w="129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0620983B</w:t>
            </w:r>
          </w:p>
        </w:tc>
        <w:tc>
          <w:tcPr>
            <w:tcW w:w="218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化工实习实训A★</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O</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48</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866"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3-4　</w:t>
            </w:r>
          </w:p>
        </w:tc>
      </w:tr>
      <w:tr>
        <w:tblPrEx>
          <w:tblLayout w:type="fixed"/>
          <w:tblCellMar>
            <w:top w:w="0" w:type="dxa"/>
            <w:left w:w="0" w:type="dxa"/>
            <w:bottom w:w="0" w:type="dxa"/>
            <w:right w:w="0" w:type="dxa"/>
          </w:tblCellMar>
        </w:tblPrEx>
        <w:tc>
          <w:tcPr>
            <w:tcW w:w="129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0600993B</w:t>
            </w:r>
          </w:p>
        </w:tc>
        <w:tc>
          <w:tcPr>
            <w:tcW w:w="218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化工原理课程设计A</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O</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866"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17-19</w:t>
            </w:r>
          </w:p>
        </w:tc>
      </w:tr>
      <w:tr>
        <w:tblPrEx>
          <w:tblLayout w:type="fixed"/>
          <w:tblCellMar>
            <w:top w:w="0" w:type="dxa"/>
            <w:left w:w="0" w:type="dxa"/>
            <w:bottom w:w="0" w:type="dxa"/>
            <w:right w:w="0" w:type="dxa"/>
          </w:tblCellMar>
        </w:tblPrEx>
        <w:tc>
          <w:tcPr>
            <w:tcW w:w="129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0621153B</w:t>
            </w:r>
          </w:p>
        </w:tc>
        <w:tc>
          <w:tcPr>
            <w:tcW w:w="218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化工综合创新实验</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O</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24</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866"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分散</w:t>
            </w:r>
          </w:p>
        </w:tc>
      </w:tr>
      <w:tr>
        <w:tblPrEx>
          <w:tblLayout w:type="fixed"/>
          <w:tblCellMar>
            <w:top w:w="0" w:type="dxa"/>
            <w:left w:w="0" w:type="dxa"/>
            <w:bottom w:w="0" w:type="dxa"/>
            <w:right w:w="0" w:type="dxa"/>
          </w:tblCellMar>
        </w:tblPrEx>
        <w:tc>
          <w:tcPr>
            <w:tcW w:w="129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0620742B</w:t>
            </w:r>
          </w:p>
        </w:tc>
        <w:tc>
          <w:tcPr>
            <w:tcW w:w="218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化学工程与工艺专业实验</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O</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48</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866"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分散</w:t>
            </w:r>
          </w:p>
        </w:tc>
      </w:tr>
      <w:tr>
        <w:tblPrEx>
          <w:tblLayout w:type="fixed"/>
          <w:tblCellMar>
            <w:top w:w="0" w:type="dxa"/>
            <w:left w:w="0" w:type="dxa"/>
            <w:bottom w:w="0" w:type="dxa"/>
            <w:right w:w="0" w:type="dxa"/>
          </w:tblCellMar>
        </w:tblPrEx>
        <w:tc>
          <w:tcPr>
            <w:tcW w:w="129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0621433B</w:t>
            </w:r>
          </w:p>
        </w:tc>
        <w:tc>
          <w:tcPr>
            <w:tcW w:w="218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毕业实习★</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O</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866"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1-2　</w:t>
            </w:r>
          </w:p>
        </w:tc>
      </w:tr>
      <w:tr>
        <w:tblPrEx>
          <w:tblLayout w:type="fixed"/>
          <w:tblCellMar>
            <w:top w:w="0" w:type="dxa"/>
            <w:left w:w="0" w:type="dxa"/>
            <w:bottom w:w="0" w:type="dxa"/>
            <w:right w:w="0" w:type="dxa"/>
          </w:tblCellMar>
        </w:tblPrEx>
        <w:tc>
          <w:tcPr>
            <w:tcW w:w="129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0621023B</w:t>
            </w:r>
          </w:p>
        </w:tc>
        <w:tc>
          <w:tcPr>
            <w:tcW w:w="218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化工工艺专业课程设计★</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O</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866"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1-3</w:t>
            </w:r>
          </w:p>
        </w:tc>
      </w:tr>
      <w:tr>
        <w:tblPrEx>
          <w:tblLayout w:type="fixed"/>
          <w:tblCellMar>
            <w:top w:w="0" w:type="dxa"/>
            <w:left w:w="0" w:type="dxa"/>
            <w:bottom w:w="0" w:type="dxa"/>
            <w:right w:w="0" w:type="dxa"/>
          </w:tblCellMar>
        </w:tblPrEx>
        <w:tc>
          <w:tcPr>
            <w:tcW w:w="129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0621033B</w:t>
            </w:r>
          </w:p>
        </w:tc>
        <w:tc>
          <w:tcPr>
            <w:tcW w:w="218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毕业设计（论文）★</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O</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18</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15</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15</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866"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16-18    4-18</w:t>
            </w:r>
          </w:p>
        </w:tc>
      </w:tr>
      <w:tr>
        <w:tblPrEx>
          <w:tblLayout w:type="fixed"/>
          <w:tblCellMar>
            <w:top w:w="0" w:type="dxa"/>
            <w:left w:w="0" w:type="dxa"/>
            <w:bottom w:w="0" w:type="dxa"/>
            <w:right w:w="0" w:type="dxa"/>
          </w:tblCellMar>
        </w:tblPrEx>
        <w:tc>
          <w:tcPr>
            <w:tcW w:w="4065"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合                计</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37.5周</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384</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57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50.5</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3.5</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5.5</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7.5</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5</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20</w:t>
            </w:r>
          </w:p>
        </w:tc>
        <w:tc>
          <w:tcPr>
            <w:tcW w:w="57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866"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r>
    </w:tbl>
    <w:p>
      <w:pPr>
        <w:rPr>
          <w:rFonts w:ascii="Times New Roman" w:hAnsi="Times New Roman"/>
          <w:szCs w:val="21"/>
        </w:rPr>
        <w:sectPr>
          <w:headerReference r:id="rId7" w:type="default"/>
          <w:footerReference r:id="rId8" w:type="default"/>
          <w:pgSz w:w="16838" w:h="11906" w:orient="landscape"/>
          <w:pgMar w:top="1800" w:right="1440" w:bottom="1800" w:left="1440" w:header="851" w:footer="992" w:gutter="0"/>
          <w:pgNumType w:fmt="decimal"/>
          <w:cols w:space="720" w:num="1"/>
          <w:docGrid w:type="lines" w:linePitch="312" w:charSpace="0"/>
        </w:sectPr>
      </w:pPr>
    </w:p>
    <w:tbl>
      <w:tblPr>
        <w:tblStyle w:val="49"/>
        <w:tblW w:w="13963" w:type="dxa"/>
        <w:tblInd w:w="0" w:type="dxa"/>
        <w:tblLayout w:type="fixed"/>
        <w:tblCellMar>
          <w:top w:w="0" w:type="dxa"/>
          <w:left w:w="0" w:type="dxa"/>
          <w:bottom w:w="0" w:type="dxa"/>
          <w:right w:w="0" w:type="dxa"/>
        </w:tblCellMar>
      </w:tblPr>
      <w:tblGrid>
        <w:gridCol w:w="788"/>
        <w:gridCol w:w="1231"/>
        <w:gridCol w:w="1126"/>
        <w:gridCol w:w="722"/>
        <w:gridCol w:w="722"/>
        <w:gridCol w:w="721"/>
        <w:gridCol w:w="721"/>
        <w:gridCol w:w="721"/>
        <w:gridCol w:w="721"/>
        <w:gridCol w:w="721"/>
        <w:gridCol w:w="721"/>
        <w:gridCol w:w="721"/>
        <w:gridCol w:w="721"/>
        <w:gridCol w:w="721"/>
        <w:gridCol w:w="722"/>
        <w:gridCol w:w="721"/>
        <w:gridCol w:w="721"/>
        <w:gridCol w:w="721"/>
      </w:tblGrid>
      <w:tr>
        <w:tblPrEx>
          <w:tblLayout w:type="fixed"/>
          <w:tblCellMar>
            <w:top w:w="0" w:type="dxa"/>
            <w:left w:w="0" w:type="dxa"/>
            <w:bottom w:w="0" w:type="dxa"/>
            <w:right w:w="0" w:type="dxa"/>
          </w:tblCellMar>
        </w:tblPrEx>
        <w:trPr>
          <w:trHeight w:val="397" w:hRule="atLeast"/>
        </w:trPr>
        <w:tc>
          <w:tcPr>
            <w:tcW w:w="13963" w:type="dxa"/>
            <w:gridSpan w:val="18"/>
            <w:tcBorders>
              <w:top w:val="single" w:color="auto" w:sz="4" w:space="0"/>
              <w:left w:val="single" w:color="auto" w:sz="4" w:space="0"/>
              <w:bottom w:val="nil"/>
              <w:right w:val="nil"/>
            </w:tcBorders>
            <w:vAlign w:val="center"/>
          </w:tcPr>
          <w:p>
            <w:pPr>
              <w:widowControl/>
              <w:spacing w:line="440" w:lineRule="exact"/>
              <w:jc w:val="center"/>
              <w:rPr>
                <w:rFonts w:ascii="Times New Roman" w:hAnsi="Times New Roman"/>
                <w:b/>
                <w:bCs/>
                <w:kern w:val="0"/>
                <w:sz w:val="24"/>
                <w:szCs w:val="24"/>
              </w:rPr>
            </w:pPr>
            <w:r>
              <w:rPr>
                <w:rFonts w:ascii="Times New Roman" w:hAnsi="Times New Roman"/>
                <w:b/>
                <w:bCs/>
                <w:kern w:val="0"/>
                <w:sz w:val="24"/>
                <w:szCs w:val="24"/>
              </w:rPr>
              <w:t>合肥工业大学化学工程与工艺专业指导性教学计划</w:t>
            </w:r>
          </w:p>
        </w:tc>
      </w:tr>
      <w:tr>
        <w:tblPrEx>
          <w:tblLayout w:type="fixed"/>
          <w:tblCellMar>
            <w:top w:w="0" w:type="dxa"/>
            <w:left w:w="0" w:type="dxa"/>
            <w:bottom w:w="0" w:type="dxa"/>
            <w:right w:w="0" w:type="dxa"/>
          </w:tblCellMar>
        </w:tblPrEx>
        <w:trPr>
          <w:trHeight w:val="397" w:hRule="atLeast"/>
        </w:trPr>
        <w:tc>
          <w:tcPr>
            <w:tcW w:w="13963" w:type="dxa"/>
            <w:gridSpan w:val="18"/>
            <w:tcBorders>
              <w:top w:val="nil"/>
              <w:left w:val="single" w:color="auto" w:sz="4" w:space="0"/>
              <w:bottom w:val="single" w:color="auto" w:sz="6" w:space="0"/>
              <w:right w:val="nil"/>
            </w:tcBorders>
            <w:vAlign w:val="center"/>
          </w:tcPr>
          <w:p>
            <w:pPr>
              <w:widowControl/>
              <w:spacing w:line="440" w:lineRule="exact"/>
              <w:jc w:val="center"/>
              <w:rPr>
                <w:rFonts w:ascii="Times New Roman" w:hAnsi="Times New Roman"/>
                <w:b/>
                <w:bCs/>
                <w:kern w:val="0"/>
                <w:sz w:val="24"/>
                <w:szCs w:val="24"/>
              </w:rPr>
            </w:pPr>
            <w:r>
              <w:rPr>
                <w:rFonts w:ascii="Times New Roman" w:hAnsi="Times New Roman"/>
                <w:b/>
                <w:bCs/>
                <w:kern w:val="0"/>
                <w:sz w:val="24"/>
                <w:szCs w:val="24"/>
              </w:rPr>
              <w:t>各教学环节学时、学分分配表</w:t>
            </w:r>
          </w:p>
        </w:tc>
      </w:tr>
      <w:tr>
        <w:tblPrEx>
          <w:tblLayout w:type="fixed"/>
          <w:tblCellMar>
            <w:top w:w="0" w:type="dxa"/>
            <w:left w:w="0" w:type="dxa"/>
            <w:bottom w:w="0" w:type="dxa"/>
            <w:right w:w="0" w:type="dxa"/>
          </w:tblCellMar>
        </w:tblPrEx>
        <w:trPr>
          <w:trHeight w:val="397" w:hRule="atLeast"/>
        </w:trPr>
        <w:tc>
          <w:tcPr>
            <w:tcW w:w="2019" w:type="dxa"/>
            <w:gridSpan w:val="2"/>
            <w:vMerge w:val="restart"/>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课程类别</w:t>
            </w:r>
          </w:p>
        </w:tc>
        <w:tc>
          <w:tcPr>
            <w:tcW w:w="1126" w:type="dxa"/>
            <w:vMerge w:val="restart"/>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课程</w:t>
            </w:r>
            <w:r>
              <w:rPr>
                <w:rFonts w:ascii="Times New Roman" w:hAnsi="Times New Roman" w:eastAsia="楷体"/>
                <w:b/>
                <w:bCs/>
                <w:kern w:val="0"/>
                <w:szCs w:val="21"/>
              </w:rPr>
              <w:br w:type="textWrapping"/>
            </w:r>
            <w:r>
              <w:rPr>
                <w:rFonts w:ascii="Times New Roman" w:hAnsi="Times New Roman" w:eastAsia="楷体"/>
                <w:b/>
                <w:bCs/>
                <w:kern w:val="0"/>
                <w:szCs w:val="21"/>
              </w:rPr>
              <w:t>性质</w:t>
            </w:r>
          </w:p>
        </w:tc>
        <w:tc>
          <w:tcPr>
            <w:tcW w:w="722" w:type="dxa"/>
            <w:vMerge w:val="restart"/>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学时</w:t>
            </w:r>
          </w:p>
        </w:tc>
        <w:tc>
          <w:tcPr>
            <w:tcW w:w="722" w:type="dxa"/>
            <w:vMerge w:val="restart"/>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学分</w:t>
            </w:r>
          </w:p>
        </w:tc>
        <w:tc>
          <w:tcPr>
            <w:tcW w:w="8653" w:type="dxa"/>
            <w:gridSpan w:val="12"/>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学期学分分配表</w:t>
            </w:r>
          </w:p>
        </w:tc>
        <w:tc>
          <w:tcPr>
            <w:tcW w:w="721" w:type="dxa"/>
            <w:vMerge w:val="restart"/>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学分比例</w:t>
            </w:r>
          </w:p>
        </w:tc>
      </w:tr>
      <w:tr>
        <w:tblPrEx>
          <w:tblLayout w:type="fixed"/>
          <w:tblCellMar>
            <w:top w:w="0" w:type="dxa"/>
            <w:left w:w="0" w:type="dxa"/>
            <w:bottom w:w="0" w:type="dxa"/>
            <w:right w:w="0" w:type="dxa"/>
          </w:tblCellMar>
        </w:tblPrEx>
        <w:trPr>
          <w:trHeight w:val="397" w:hRule="atLeast"/>
        </w:trPr>
        <w:tc>
          <w:tcPr>
            <w:tcW w:w="2019"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Times New Roman" w:hAnsi="Times New Roman" w:eastAsia="楷体"/>
                <w:kern w:val="0"/>
                <w:szCs w:val="21"/>
              </w:rPr>
            </w:pPr>
          </w:p>
        </w:tc>
        <w:tc>
          <w:tcPr>
            <w:tcW w:w="1126"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Times New Roman" w:hAnsi="Times New Roman" w:eastAsia="楷体"/>
                <w:kern w:val="0"/>
                <w:szCs w:val="21"/>
              </w:rPr>
            </w:pPr>
          </w:p>
        </w:tc>
        <w:tc>
          <w:tcPr>
            <w:tcW w:w="722"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Times New Roman" w:hAnsi="Times New Roman" w:eastAsia="楷体"/>
                <w:kern w:val="0"/>
                <w:szCs w:val="21"/>
              </w:rPr>
            </w:pPr>
          </w:p>
        </w:tc>
        <w:tc>
          <w:tcPr>
            <w:tcW w:w="722"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Times New Roman" w:hAnsi="Times New Roman" w:eastAsia="楷体"/>
                <w:kern w:val="0"/>
                <w:szCs w:val="21"/>
              </w:rPr>
            </w:pP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1</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2</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小</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3</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4</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小</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5</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6</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小</w:t>
            </w:r>
          </w:p>
        </w:tc>
        <w:tc>
          <w:tcPr>
            <w:tcW w:w="722"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7</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8</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b/>
                <w:bCs/>
                <w:kern w:val="0"/>
                <w:szCs w:val="21"/>
              </w:rPr>
            </w:pPr>
            <w:r>
              <w:rPr>
                <w:rFonts w:ascii="Times New Roman" w:hAnsi="Times New Roman" w:eastAsia="楷体"/>
                <w:b/>
                <w:bCs/>
                <w:kern w:val="0"/>
                <w:szCs w:val="21"/>
              </w:rPr>
              <w:t>小</w:t>
            </w:r>
          </w:p>
        </w:tc>
        <w:tc>
          <w:tcPr>
            <w:tcW w:w="721"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Times New Roman" w:hAnsi="Times New Roman" w:eastAsia="楷体"/>
                <w:kern w:val="0"/>
                <w:szCs w:val="21"/>
              </w:rPr>
            </w:pPr>
          </w:p>
        </w:tc>
      </w:tr>
      <w:tr>
        <w:tblPrEx>
          <w:tblLayout w:type="fixed"/>
          <w:tblCellMar>
            <w:top w:w="0" w:type="dxa"/>
            <w:left w:w="0" w:type="dxa"/>
            <w:bottom w:w="0" w:type="dxa"/>
            <w:right w:w="0" w:type="dxa"/>
          </w:tblCellMar>
        </w:tblPrEx>
        <w:trPr>
          <w:trHeight w:val="397" w:hRule="atLeast"/>
        </w:trPr>
        <w:tc>
          <w:tcPr>
            <w:tcW w:w="788" w:type="dxa"/>
            <w:vMerge w:val="restart"/>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理论教学</w:t>
            </w:r>
          </w:p>
        </w:tc>
        <w:tc>
          <w:tcPr>
            <w:tcW w:w="1231" w:type="dxa"/>
            <w:vMerge w:val="restart"/>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通识教育课程</w:t>
            </w:r>
          </w:p>
        </w:tc>
        <w:tc>
          <w:tcPr>
            <w:tcW w:w="1126"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必修</w:t>
            </w:r>
          </w:p>
        </w:tc>
        <w:tc>
          <w:tcPr>
            <w:tcW w:w="722"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1012</w:t>
            </w:r>
          </w:p>
        </w:tc>
        <w:tc>
          <w:tcPr>
            <w:tcW w:w="722"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64.5</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18.5</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21</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18</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6</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0.25</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0.25</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722"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0.25</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0.25</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34%</w:t>
            </w:r>
          </w:p>
        </w:tc>
      </w:tr>
      <w:tr>
        <w:tblPrEx>
          <w:tblLayout w:type="fixed"/>
          <w:tblCellMar>
            <w:top w:w="0" w:type="dxa"/>
            <w:left w:w="0" w:type="dxa"/>
            <w:bottom w:w="0" w:type="dxa"/>
            <w:right w:w="0" w:type="dxa"/>
          </w:tblCellMar>
        </w:tblPrEx>
        <w:trPr>
          <w:trHeight w:val="397" w:hRule="atLeast"/>
        </w:trPr>
        <w:tc>
          <w:tcPr>
            <w:tcW w:w="788"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Times New Roman" w:hAnsi="Times New Roman" w:eastAsia="楷体"/>
                <w:kern w:val="0"/>
                <w:szCs w:val="21"/>
              </w:rPr>
            </w:pPr>
          </w:p>
        </w:tc>
        <w:tc>
          <w:tcPr>
            <w:tcW w:w="1231"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Times New Roman" w:hAnsi="Times New Roman" w:eastAsia="楷体"/>
                <w:kern w:val="0"/>
                <w:szCs w:val="21"/>
              </w:rPr>
            </w:pPr>
          </w:p>
        </w:tc>
        <w:tc>
          <w:tcPr>
            <w:tcW w:w="1126"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选修</w:t>
            </w:r>
          </w:p>
        </w:tc>
        <w:tc>
          <w:tcPr>
            <w:tcW w:w="722"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144</w:t>
            </w:r>
          </w:p>
        </w:tc>
        <w:tc>
          <w:tcPr>
            <w:tcW w:w="722"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9</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722"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5%</w:t>
            </w:r>
          </w:p>
        </w:tc>
      </w:tr>
      <w:tr>
        <w:tblPrEx>
          <w:tblLayout w:type="fixed"/>
          <w:tblCellMar>
            <w:top w:w="0" w:type="dxa"/>
            <w:left w:w="0" w:type="dxa"/>
            <w:bottom w:w="0" w:type="dxa"/>
            <w:right w:w="0" w:type="dxa"/>
          </w:tblCellMar>
        </w:tblPrEx>
        <w:trPr>
          <w:trHeight w:val="397" w:hRule="atLeast"/>
        </w:trPr>
        <w:tc>
          <w:tcPr>
            <w:tcW w:w="788"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Times New Roman" w:hAnsi="Times New Roman" w:eastAsia="楷体"/>
                <w:kern w:val="0"/>
                <w:szCs w:val="21"/>
              </w:rPr>
            </w:pPr>
          </w:p>
        </w:tc>
        <w:tc>
          <w:tcPr>
            <w:tcW w:w="1231" w:type="dxa"/>
            <w:vMerge w:val="restart"/>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学科基础与专业课程</w:t>
            </w:r>
          </w:p>
        </w:tc>
        <w:tc>
          <w:tcPr>
            <w:tcW w:w="1126"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必修</w:t>
            </w:r>
          </w:p>
        </w:tc>
        <w:tc>
          <w:tcPr>
            <w:tcW w:w="722"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736</w:t>
            </w:r>
          </w:p>
        </w:tc>
        <w:tc>
          <w:tcPr>
            <w:tcW w:w="722"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46</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5</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8</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11.5</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11</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722"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4.5</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24%</w:t>
            </w:r>
          </w:p>
        </w:tc>
      </w:tr>
      <w:tr>
        <w:tblPrEx>
          <w:tblLayout w:type="fixed"/>
          <w:tblCellMar>
            <w:top w:w="0" w:type="dxa"/>
            <w:left w:w="0" w:type="dxa"/>
            <w:bottom w:w="0" w:type="dxa"/>
            <w:right w:w="0" w:type="dxa"/>
          </w:tblCellMar>
        </w:tblPrEx>
        <w:trPr>
          <w:trHeight w:val="397" w:hRule="atLeast"/>
        </w:trPr>
        <w:tc>
          <w:tcPr>
            <w:tcW w:w="788"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Times New Roman" w:hAnsi="Times New Roman" w:eastAsia="楷体"/>
                <w:kern w:val="0"/>
                <w:szCs w:val="21"/>
              </w:rPr>
            </w:pPr>
          </w:p>
        </w:tc>
        <w:tc>
          <w:tcPr>
            <w:tcW w:w="1231"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Times New Roman" w:hAnsi="Times New Roman" w:eastAsia="楷体"/>
                <w:kern w:val="0"/>
                <w:szCs w:val="21"/>
              </w:rPr>
            </w:pPr>
          </w:p>
        </w:tc>
        <w:tc>
          <w:tcPr>
            <w:tcW w:w="1126"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选修</w:t>
            </w:r>
            <w:r>
              <w:rPr>
                <w:rFonts w:ascii="Times New Roman" w:hAnsi="Times New Roman" w:eastAsia="楷体"/>
                <w:kern w:val="0"/>
                <w:szCs w:val="21"/>
              </w:rPr>
              <w:br w:type="textWrapping"/>
            </w:r>
            <w:r>
              <w:rPr>
                <w:rFonts w:ascii="Times New Roman" w:hAnsi="Times New Roman" w:eastAsia="楷体"/>
                <w:kern w:val="0"/>
                <w:szCs w:val="21"/>
              </w:rPr>
              <w:t>（最低）</w:t>
            </w:r>
          </w:p>
        </w:tc>
        <w:tc>
          <w:tcPr>
            <w:tcW w:w="722"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224</w:t>
            </w:r>
          </w:p>
        </w:tc>
        <w:tc>
          <w:tcPr>
            <w:tcW w:w="722"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14</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3.5</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722"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3.5</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7%</w:t>
            </w:r>
          </w:p>
        </w:tc>
      </w:tr>
      <w:tr>
        <w:tblPrEx>
          <w:tblLayout w:type="fixed"/>
          <w:tblCellMar>
            <w:top w:w="0" w:type="dxa"/>
            <w:left w:w="0" w:type="dxa"/>
            <w:bottom w:w="0" w:type="dxa"/>
            <w:right w:w="0" w:type="dxa"/>
          </w:tblCellMar>
        </w:tblPrEx>
        <w:trPr>
          <w:trHeight w:val="397" w:hRule="atLeast"/>
        </w:trPr>
        <w:tc>
          <w:tcPr>
            <w:tcW w:w="788"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Times New Roman" w:hAnsi="Times New Roman" w:eastAsia="楷体"/>
                <w:kern w:val="0"/>
                <w:szCs w:val="21"/>
              </w:rPr>
            </w:pPr>
          </w:p>
        </w:tc>
        <w:tc>
          <w:tcPr>
            <w:tcW w:w="123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辅修课程</w:t>
            </w:r>
          </w:p>
        </w:tc>
        <w:tc>
          <w:tcPr>
            <w:tcW w:w="1126"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选修</w:t>
            </w:r>
          </w:p>
        </w:tc>
        <w:tc>
          <w:tcPr>
            <w:tcW w:w="722"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96</w:t>
            </w:r>
          </w:p>
        </w:tc>
        <w:tc>
          <w:tcPr>
            <w:tcW w:w="722"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6</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722"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　</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w:t>
            </w:r>
          </w:p>
        </w:tc>
      </w:tr>
      <w:tr>
        <w:tblPrEx>
          <w:tblLayout w:type="fixed"/>
          <w:tblCellMar>
            <w:top w:w="0" w:type="dxa"/>
            <w:left w:w="0" w:type="dxa"/>
            <w:bottom w:w="0" w:type="dxa"/>
            <w:right w:w="0" w:type="dxa"/>
          </w:tblCellMar>
        </w:tblPrEx>
        <w:trPr>
          <w:trHeight w:val="397" w:hRule="atLeast"/>
        </w:trPr>
        <w:tc>
          <w:tcPr>
            <w:tcW w:w="78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实践教学</w:t>
            </w:r>
          </w:p>
        </w:tc>
        <w:tc>
          <w:tcPr>
            <w:tcW w:w="123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集中安排的实践环节</w:t>
            </w:r>
            <w:r>
              <w:rPr>
                <w:rFonts w:ascii="Times New Roman" w:hAnsi="Times New Roman" w:eastAsia="楷体"/>
                <w:kern w:val="0"/>
                <w:szCs w:val="21"/>
              </w:rPr>
              <w:br w:type="textWrapping"/>
            </w:r>
            <w:r>
              <w:rPr>
                <w:rFonts w:ascii="Times New Roman" w:hAnsi="Times New Roman" w:eastAsia="楷体"/>
                <w:kern w:val="0"/>
                <w:szCs w:val="21"/>
              </w:rPr>
              <w:t>（含创新创业教育 4学分）</w:t>
            </w:r>
          </w:p>
        </w:tc>
        <w:tc>
          <w:tcPr>
            <w:tcW w:w="1126"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必修</w:t>
            </w:r>
          </w:p>
        </w:tc>
        <w:tc>
          <w:tcPr>
            <w:tcW w:w="722"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38.5周</w:t>
            </w:r>
          </w:p>
        </w:tc>
        <w:tc>
          <w:tcPr>
            <w:tcW w:w="722"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50.5</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4</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3.5</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5.5</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7.5</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722"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5</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20</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27%</w:t>
            </w:r>
          </w:p>
        </w:tc>
      </w:tr>
      <w:tr>
        <w:tblPrEx>
          <w:tblLayout w:type="fixed"/>
          <w:tblCellMar>
            <w:top w:w="0" w:type="dxa"/>
            <w:left w:w="0" w:type="dxa"/>
            <w:bottom w:w="0" w:type="dxa"/>
            <w:right w:w="0" w:type="dxa"/>
          </w:tblCellMar>
        </w:tblPrEx>
        <w:trPr>
          <w:trHeight w:val="397" w:hRule="atLeast"/>
        </w:trPr>
        <w:tc>
          <w:tcPr>
            <w:tcW w:w="3145"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合计</w:t>
            </w:r>
          </w:p>
        </w:tc>
        <w:tc>
          <w:tcPr>
            <w:tcW w:w="722"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2212</w:t>
            </w:r>
          </w:p>
        </w:tc>
        <w:tc>
          <w:tcPr>
            <w:tcW w:w="722"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190</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25.5</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28</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26.5</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27.5</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23.25</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25.75</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722"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13.25</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20.25</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0</w:t>
            </w:r>
          </w:p>
        </w:tc>
        <w:tc>
          <w:tcPr>
            <w:tcW w:w="7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100%</w:t>
            </w:r>
          </w:p>
        </w:tc>
      </w:tr>
      <w:tr>
        <w:tblPrEx>
          <w:tblLayout w:type="fixed"/>
          <w:tblCellMar>
            <w:top w:w="0" w:type="dxa"/>
            <w:left w:w="0" w:type="dxa"/>
            <w:bottom w:w="0" w:type="dxa"/>
            <w:right w:w="0" w:type="dxa"/>
          </w:tblCellMar>
        </w:tblPrEx>
        <w:trPr>
          <w:trHeight w:val="397" w:hRule="atLeast"/>
        </w:trPr>
        <w:tc>
          <w:tcPr>
            <w:tcW w:w="3145" w:type="dxa"/>
            <w:gridSpan w:val="3"/>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最低毕业学分</w:t>
            </w:r>
          </w:p>
        </w:tc>
        <w:tc>
          <w:tcPr>
            <w:tcW w:w="10818" w:type="dxa"/>
            <w:gridSpan w:val="15"/>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Times New Roman" w:hAnsi="Times New Roman" w:eastAsia="楷体"/>
                <w:kern w:val="0"/>
                <w:szCs w:val="21"/>
              </w:rPr>
            </w:pPr>
            <w:r>
              <w:rPr>
                <w:rFonts w:ascii="Times New Roman" w:hAnsi="Times New Roman" w:eastAsia="楷体"/>
                <w:kern w:val="0"/>
                <w:szCs w:val="21"/>
              </w:rPr>
              <w:t>190</w:t>
            </w:r>
          </w:p>
        </w:tc>
      </w:tr>
    </w:tbl>
    <w:p/>
    <w:sectPr>
      <w:pgSz w:w="16838" w:h="11906" w:orient="landscape"/>
      <w:pgMar w:top="1797" w:right="1440" w:bottom="1797"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2FF" w:usb1="400004FF" w:usb2="00000000" w:usb3="00000000" w:csb0="2000019F" w:csb1="00000000"/>
  </w:font>
  <w:font w:name="font-weight : 400">
    <w:altName w:val="Segoe Print"/>
    <w:panose1 w:val="00000000000000000000"/>
    <w:charset w:val="00"/>
    <w:family w:val="auto"/>
    <w:pitch w:val="default"/>
    <w:sig w:usb0="00000000" w:usb1="00000000" w:usb2="00000000" w:usb3="00000000" w:csb0="00040001" w:csb1="00000000"/>
  </w:font>
  <w:font w:name="HYShuSongErJ">
    <w:altName w:val="Arial"/>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仿宋简体">
    <w:altName w:val="微软雅黑"/>
    <w:panose1 w:val="00000000000000000000"/>
    <w:charset w:val="86"/>
    <w:family w:val="script"/>
    <w:pitch w:val="default"/>
    <w:sig w:usb0="00000000" w:usb1="00000000" w:usb2="00000010" w:usb3="00000000" w:csb0="00040000" w:csb1="00000000"/>
  </w:font>
  <w:font w:name="Georgia">
    <w:panose1 w:val="02040502050405020303"/>
    <w:charset w:val="00"/>
    <w:family w:val="roman"/>
    <w:pitch w:val="default"/>
    <w:sig w:usb0="00000287" w:usb1="00000000" w:usb2="00000000" w:usb3="00000000" w:csb0="2000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8"/>
                  <w:jc w:val="center"/>
                </w:pPr>
                <w:r>
                  <w:fldChar w:fldCharType="begin"/>
                </w:r>
                <w:r>
                  <w:instrText xml:space="preserve"> PAGE   \* MERGEFORMAT </w:instrText>
                </w:r>
                <w:r>
                  <w:fldChar w:fldCharType="separate"/>
                </w:r>
                <w:r>
                  <w:rPr>
                    <w:lang w:val="zh-CN"/>
                  </w:rPr>
                  <w:t>8</w:t>
                </w:r>
                <w:r>
                  <w:rPr>
                    <w:lang w:val="zh-CN"/>
                  </w:rPr>
                  <w:fldChar w:fldCharType="end"/>
                </w:r>
              </w:p>
            </w:txbxContent>
          </v:textbox>
        </v:shape>
      </w:pict>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8"/>
                  <w:jc w:val="center"/>
                </w:pPr>
                <w:r>
                  <w:fldChar w:fldCharType="begin"/>
                </w:r>
                <w:r>
                  <w:instrText xml:space="preserve"> PAGE   \* MERGEFORMAT </w:instrText>
                </w:r>
                <w:r>
                  <w:fldChar w:fldCharType="separate"/>
                </w:r>
                <w:r>
                  <w:rPr>
                    <w:lang w:val="zh-CN"/>
                  </w:rPr>
                  <w:t>11</w:t>
                </w:r>
                <w:r>
                  <w:rPr>
                    <w:lang w:val="zh-CN"/>
                  </w:rPr>
                  <w:fldChar w:fldCharType="end"/>
                </w:r>
              </w:p>
            </w:txbxContent>
          </v:textbox>
        </v:shape>
      </w:pict>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8"/>
                  <w:jc w:val="center"/>
                </w:pPr>
                <w:r>
                  <w:fldChar w:fldCharType="begin"/>
                </w:r>
                <w:r>
                  <w:instrText xml:space="preserve"> PAGE   \* MERGEFORMAT </w:instrText>
                </w:r>
                <w:r>
                  <w:fldChar w:fldCharType="separate"/>
                </w:r>
                <w:r>
                  <w:rPr>
                    <w:lang w:val="zh-CN"/>
                  </w:rPr>
                  <w:t>20</w:t>
                </w:r>
                <w:r>
                  <w:rPr>
                    <w:lang w:val="zh-CN"/>
                  </w:rPr>
                  <w:fldChar w:fldCharType="end"/>
                </w:r>
              </w:p>
            </w:txbxContent>
          </v:textbox>
        </v:shape>
      </w:pict>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8306"/>
      </w:tabs>
      <w:jc w:val="both"/>
    </w:pPr>
    <w:r>
      <w:rPr>
        <w:rFonts w:hint="eastAsia"/>
      </w:rPr>
      <w:t>合肥</w:t>
    </w:r>
    <w:r>
      <w:t>工业大学化学与化工专业</w:t>
    </w:r>
    <w:r>
      <w:rPr>
        <w:rFonts w:hint="eastAsia"/>
      </w:rPr>
      <w:t xml:space="preserve">                                                                                                                                            自评报告</w:t>
    </w:r>
    <w:r>
      <w:t>附录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8306"/>
      </w:tabs>
      <w:jc w:val="left"/>
    </w:pPr>
    <w:r>
      <w:rPr>
        <w:rFonts w:hint="eastAsia"/>
      </w:rPr>
      <w:t>合肥</w:t>
    </w:r>
    <w:r>
      <w:t>工业大学化学与化工专业</w:t>
    </w:r>
    <w:r>
      <w:rPr>
        <w:rFonts w:hint="eastAsia"/>
      </w:rPr>
      <w:t xml:space="preserve">                                                                                自评报告</w:t>
    </w:r>
    <w:r>
      <w:t>附录</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enter" w:pos="6979"/>
        <w:tab w:val="right" w:pos="13958"/>
        <w:tab w:val="clear" w:pos="4153"/>
        <w:tab w:val="clear" w:pos="8306"/>
      </w:tabs>
    </w:pPr>
    <w:r>
      <w:t>合肥工业大学化学工程与工艺专业</w:t>
    </w:r>
    <w:r>
      <w:tab/>
    </w:r>
    <w:r>
      <w:rPr>
        <w:rFonts w:hint="eastAsia"/>
      </w:rPr>
      <w:tab/>
    </w:r>
    <w:r>
      <w:rPr>
        <w:rFonts w:hint="eastAsia"/>
      </w:rPr>
      <w:t>自评报告</w:t>
    </w:r>
    <w:r>
      <w:t>附录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C5C05"/>
    <w:rsid w:val="0001454F"/>
    <w:rsid w:val="000F3903"/>
    <w:rsid w:val="00125D79"/>
    <w:rsid w:val="00147303"/>
    <w:rsid w:val="00190239"/>
    <w:rsid w:val="001A322F"/>
    <w:rsid w:val="002B512F"/>
    <w:rsid w:val="003000DE"/>
    <w:rsid w:val="003953C9"/>
    <w:rsid w:val="004C3FD0"/>
    <w:rsid w:val="005F1880"/>
    <w:rsid w:val="0066573C"/>
    <w:rsid w:val="0076205E"/>
    <w:rsid w:val="00796960"/>
    <w:rsid w:val="00856301"/>
    <w:rsid w:val="008F0CFD"/>
    <w:rsid w:val="0098154B"/>
    <w:rsid w:val="00A54A19"/>
    <w:rsid w:val="00A93A69"/>
    <w:rsid w:val="00B35963"/>
    <w:rsid w:val="00CF40D2"/>
    <w:rsid w:val="00DA09D9"/>
    <w:rsid w:val="00F138FC"/>
    <w:rsid w:val="00F26F37"/>
    <w:rsid w:val="00FC5C05"/>
    <w:rsid w:val="056B793B"/>
    <w:rsid w:val="094B2D81"/>
    <w:rsid w:val="14681EC3"/>
    <w:rsid w:val="260E2E67"/>
    <w:rsid w:val="35CD405F"/>
    <w:rsid w:val="38DB6886"/>
    <w:rsid w:val="3FF33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0"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nhideWhenUsed="0"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qFormat="1" w:unhideWhenUsed="0" w:uiPriority="0" w:semiHidden="0"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2"/>
    <w:qFormat/>
    <w:uiPriority w:val="0"/>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link w:val="53"/>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54"/>
    <w:qFormat/>
    <w:uiPriority w:val="0"/>
    <w:pPr>
      <w:keepNext/>
      <w:keepLines/>
      <w:spacing w:before="260" w:after="260" w:line="416" w:lineRule="auto"/>
      <w:outlineLvl w:val="2"/>
    </w:pPr>
    <w:rPr>
      <w:rFonts w:ascii="Times New Roman" w:hAnsi="Times New Roman"/>
      <w:b/>
      <w:bCs/>
      <w:kern w:val="0"/>
      <w:sz w:val="32"/>
      <w:szCs w:val="32"/>
    </w:rPr>
  </w:style>
  <w:style w:type="paragraph" w:styleId="5">
    <w:name w:val="heading 4"/>
    <w:basedOn w:val="1"/>
    <w:next w:val="6"/>
    <w:link w:val="55"/>
    <w:qFormat/>
    <w:uiPriority w:val="0"/>
    <w:pPr>
      <w:keepNext/>
      <w:keepLines/>
      <w:spacing w:before="280" w:after="290" w:line="376" w:lineRule="auto"/>
      <w:outlineLvl w:val="3"/>
    </w:pPr>
    <w:rPr>
      <w:rFonts w:ascii="Arial" w:hAnsi="Arial" w:eastAsia="黑体"/>
      <w:b/>
      <w:kern w:val="0"/>
      <w:sz w:val="28"/>
      <w:szCs w:val="20"/>
    </w:rPr>
  </w:style>
  <w:style w:type="paragraph" w:styleId="7">
    <w:name w:val="heading 5"/>
    <w:basedOn w:val="1"/>
    <w:next w:val="6"/>
    <w:link w:val="56"/>
    <w:qFormat/>
    <w:uiPriority w:val="0"/>
    <w:pPr>
      <w:keepNext/>
      <w:keepLines/>
      <w:spacing w:before="280" w:after="290" w:line="376" w:lineRule="auto"/>
      <w:outlineLvl w:val="4"/>
    </w:pPr>
    <w:rPr>
      <w:rFonts w:ascii="Times New Roman" w:hAnsi="Times New Roman"/>
      <w:b/>
      <w:kern w:val="0"/>
      <w:sz w:val="28"/>
      <w:szCs w:val="20"/>
    </w:rPr>
  </w:style>
  <w:style w:type="paragraph" w:styleId="8">
    <w:name w:val="heading 6"/>
    <w:basedOn w:val="1"/>
    <w:next w:val="6"/>
    <w:link w:val="57"/>
    <w:qFormat/>
    <w:uiPriority w:val="0"/>
    <w:pPr>
      <w:keepNext/>
      <w:keepLines/>
      <w:spacing w:before="240" w:after="64" w:line="320" w:lineRule="auto"/>
      <w:outlineLvl w:val="5"/>
    </w:pPr>
    <w:rPr>
      <w:rFonts w:ascii="Arial" w:hAnsi="Arial" w:eastAsia="黑体"/>
      <w:b/>
      <w:kern w:val="0"/>
      <w:sz w:val="24"/>
      <w:szCs w:val="20"/>
    </w:rPr>
  </w:style>
  <w:style w:type="paragraph" w:styleId="9">
    <w:name w:val="heading 7"/>
    <w:basedOn w:val="1"/>
    <w:next w:val="6"/>
    <w:link w:val="58"/>
    <w:qFormat/>
    <w:uiPriority w:val="0"/>
    <w:pPr>
      <w:keepNext/>
      <w:keepLines/>
      <w:spacing w:before="240" w:after="64" w:line="320" w:lineRule="auto"/>
      <w:outlineLvl w:val="6"/>
    </w:pPr>
    <w:rPr>
      <w:rFonts w:ascii="Times New Roman" w:hAnsi="Times New Roman"/>
      <w:b/>
      <w:kern w:val="0"/>
      <w:sz w:val="24"/>
      <w:szCs w:val="20"/>
    </w:rPr>
  </w:style>
  <w:style w:type="paragraph" w:styleId="10">
    <w:name w:val="heading 8"/>
    <w:basedOn w:val="1"/>
    <w:next w:val="6"/>
    <w:link w:val="59"/>
    <w:qFormat/>
    <w:uiPriority w:val="0"/>
    <w:pPr>
      <w:keepNext/>
      <w:keepLines/>
      <w:spacing w:before="240" w:after="64" w:line="320" w:lineRule="auto"/>
      <w:outlineLvl w:val="7"/>
    </w:pPr>
    <w:rPr>
      <w:rFonts w:ascii="Arial" w:hAnsi="Arial" w:eastAsia="黑体"/>
      <w:kern w:val="0"/>
      <w:sz w:val="24"/>
      <w:szCs w:val="20"/>
    </w:rPr>
  </w:style>
  <w:style w:type="paragraph" w:styleId="11">
    <w:name w:val="heading 9"/>
    <w:basedOn w:val="1"/>
    <w:next w:val="6"/>
    <w:link w:val="60"/>
    <w:qFormat/>
    <w:uiPriority w:val="0"/>
    <w:pPr>
      <w:keepNext/>
      <w:keepLines/>
      <w:spacing w:before="240" w:after="64" w:line="320" w:lineRule="auto"/>
      <w:outlineLvl w:val="8"/>
    </w:pPr>
    <w:rPr>
      <w:rFonts w:ascii="Arial" w:hAnsi="Arial" w:eastAsia="黑体"/>
      <w:kern w:val="0"/>
      <w:sz w:val="20"/>
      <w:szCs w:val="20"/>
    </w:rPr>
  </w:style>
  <w:style w:type="character" w:default="1" w:styleId="41">
    <w:name w:val="Default Paragraph Font"/>
    <w:semiHidden/>
    <w:unhideWhenUsed/>
    <w:uiPriority w:val="1"/>
  </w:style>
  <w:style w:type="table" w:default="1" w:styleId="49">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szCs w:val="24"/>
    </w:rPr>
  </w:style>
  <w:style w:type="paragraph" w:styleId="12">
    <w:name w:val="annotation subject"/>
    <w:basedOn w:val="13"/>
    <w:next w:val="13"/>
    <w:link w:val="70"/>
    <w:unhideWhenUsed/>
    <w:qFormat/>
    <w:uiPriority w:val="0"/>
    <w:rPr>
      <w:b/>
      <w:bCs/>
    </w:rPr>
  </w:style>
  <w:style w:type="paragraph" w:styleId="13">
    <w:name w:val="annotation text"/>
    <w:basedOn w:val="1"/>
    <w:link w:val="75"/>
    <w:unhideWhenUsed/>
    <w:qFormat/>
    <w:uiPriority w:val="0"/>
    <w:pPr>
      <w:jc w:val="left"/>
    </w:pPr>
  </w:style>
  <w:style w:type="paragraph" w:styleId="14">
    <w:name w:val="toc 7"/>
    <w:basedOn w:val="1"/>
    <w:next w:val="1"/>
    <w:unhideWhenUsed/>
    <w:qFormat/>
    <w:uiPriority w:val="39"/>
    <w:pPr>
      <w:ind w:left="2520" w:leftChars="1200"/>
    </w:pPr>
  </w:style>
  <w:style w:type="paragraph" w:styleId="15">
    <w:name w:val="Body Text First Indent"/>
    <w:basedOn w:val="16"/>
    <w:link w:val="112"/>
    <w:qFormat/>
    <w:uiPriority w:val="0"/>
    <w:pPr>
      <w:ind w:firstLine="420" w:firstLineChars="100"/>
    </w:pPr>
    <w:rPr>
      <w:rFonts w:ascii="Times New Roman" w:hAnsi="Times New Roman"/>
      <w:szCs w:val="24"/>
    </w:rPr>
  </w:style>
  <w:style w:type="paragraph" w:styleId="16">
    <w:name w:val="Body Text"/>
    <w:basedOn w:val="1"/>
    <w:link w:val="72"/>
    <w:unhideWhenUsed/>
    <w:qFormat/>
    <w:uiPriority w:val="0"/>
    <w:pPr>
      <w:spacing w:after="120"/>
    </w:pPr>
  </w:style>
  <w:style w:type="paragraph" w:styleId="17">
    <w:name w:val="Document Map"/>
    <w:basedOn w:val="1"/>
    <w:link w:val="82"/>
    <w:unhideWhenUsed/>
    <w:qFormat/>
    <w:uiPriority w:val="99"/>
    <w:rPr>
      <w:rFonts w:ascii="宋体" w:hAnsi="Times New Roman"/>
      <w:sz w:val="18"/>
      <w:szCs w:val="18"/>
    </w:rPr>
  </w:style>
  <w:style w:type="paragraph" w:styleId="18">
    <w:name w:val="Body Text 3"/>
    <w:basedOn w:val="1"/>
    <w:link w:val="91"/>
    <w:qFormat/>
    <w:uiPriority w:val="0"/>
    <w:pPr>
      <w:widowControl/>
      <w:jc w:val="left"/>
    </w:pPr>
    <w:rPr>
      <w:rFonts w:ascii="楷体_GB2312" w:hAnsi="Times New Roman" w:eastAsia="楷体_GB2312"/>
      <w:b/>
      <w:bCs/>
      <w:szCs w:val="28"/>
    </w:rPr>
  </w:style>
  <w:style w:type="paragraph" w:styleId="19">
    <w:name w:val="Body Text Indent"/>
    <w:basedOn w:val="1"/>
    <w:link w:val="167"/>
    <w:unhideWhenUsed/>
    <w:qFormat/>
    <w:uiPriority w:val="0"/>
    <w:pPr>
      <w:spacing w:after="120"/>
      <w:ind w:left="420" w:leftChars="200"/>
    </w:pPr>
  </w:style>
  <w:style w:type="paragraph" w:styleId="20">
    <w:name w:val="Block Text"/>
    <w:basedOn w:val="1"/>
    <w:qFormat/>
    <w:uiPriority w:val="0"/>
    <w:pPr>
      <w:ind w:left="-359" w:leftChars="-171" w:right="1466" w:rightChars="698" w:firstLine="359" w:firstLineChars="171"/>
    </w:pPr>
    <w:rPr>
      <w:rFonts w:ascii="Times New Roman" w:hAnsi="Times New Roman"/>
      <w:szCs w:val="24"/>
    </w:rPr>
  </w:style>
  <w:style w:type="paragraph" w:styleId="21">
    <w:name w:val="toc 5"/>
    <w:basedOn w:val="1"/>
    <w:next w:val="1"/>
    <w:unhideWhenUsed/>
    <w:qFormat/>
    <w:uiPriority w:val="39"/>
    <w:pPr>
      <w:ind w:left="1680" w:leftChars="800"/>
    </w:pPr>
  </w:style>
  <w:style w:type="paragraph" w:styleId="22">
    <w:name w:val="toc 3"/>
    <w:basedOn w:val="1"/>
    <w:next w:val="1"/>
    <w:unhideWhenUsed/>
    <w:qFormat/>
    <w:uiPriority w:val="39"/>
    <w:pPr>
      <w:ind w:left="840" w:leftChars="400"/>
    </w:pPr>
  </w:style>
  <w:style w:type="paragraph" w:styleId="23">
    <w:name w:val="Plain Text"/>
    <w:basedOn w:val="1"/>
    <w:link w:val="108"/>
    <w:qFormat/>
    <w:uiPriority w:val="0"/>
    <w:rPr>
      <w:rFonts w:ascii="宋体" w:hAnsi="Courier New"/>
      <w:kern w:val="0"/>
      <w:sz w:val="20"/>
      <w:szCs w:val="21"/>
    </w:rPr>
  </w:style>
  <w:style w:type="paragraph" w:styleId="24">
    <w:name w:val="toc 8"/>
    <w:basedOn w:val="1"/>
    <w:next w:val="1"/>
    <w:unhideWhenUsed/>
    <w:qFormat/>
    <w:uiPriority w:val="39"/>
    <w:pPr>
      <w:ind w:left="2940" w:leftChars="1400"/>
    </w:pPr>
  </w:style>
  <w:style w:type="paragraph" w:styleId="25">
    <w:name w:val="Date"/>
    <w:basedOn w:val="1"/>
    <w:next w:val="1"/>
    <w:link w:val="111"/>
    <w:qFormat/>
    <w:uiPriority w:val="0"/>
    <w:rPr>
      <w:rFonts w:ascii="Times New Roman" w:hAnsi="Times New Roman"/>
      <w:szCs w:val="20"/>
    </w:rPr>
  </w:style>
  <w:style w:type="paragraph" w:styleId="26">
    <w:name w:val="Body Text Indent 2"/>
    <w:basedOn w:val="1"/>
    <w:link w:val="66"/>
    <w:qFormat/>
    <w:uiPriority w:val="0"/>
    <w:pPr>
      <w:spacing w:line="320" w:lineRule="exact"/>
      <w:ind w:firstLine="420" w:firstLineChars="200"/>
    </w:pPr>
    <w:rPr>
      <w:rFonts w:ascii="宋体" w:hAnsi="宋体"/>
      <w:szCs w:val="24"/>
    </w:rPr>
  </w:style>
  <w:style w:type="paragraph" w:styleId="27">
    <w:name w:val="Balloon Text"/>
    <w:basedOn w:val="1"/>
    <w:link w:val="77"/>
    <w:unhideWhenUsed/>
    <w:qFormat/>
    <w:uiPriority w:val="0"/>
    <w:rPr>
      <w:sz w:val="18"/>
      <w:szCs w:val="18"/>
    </w:rPr>
  </w:style>
  <w:style w:type="paragraph" w:styleId="28">
    <w:name w:val="footer"/>
    <w:basedOn w:val="1"/>
    <w:link w:val="7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29">
    <w:name w:val="Body Text First Indent 2"/>
    <w:basedOn w:val="19"/>
    <w:link w:val="81"/>
    <w:qFormat/>
    <w:uiPriority w:val="0"/>
    <w:pPr>
      <w:spacing w:after="0" w:line="400" w:lineRule="exact"/>
      <w:ind w:left="0" w:leftChars="0" w:firstLine="200" w:firstLineChars="200"/>
    </w:pPr>
    <w:rPr>
      <w:rFonts w:ascii="华文仿宋" w:hAnsi="Times New Roman" w:eastAsia="华文仿宋"/>
      <w:sz w:val="28"/>
      <w:szCs w:val="28"/>
    </w:rPr>
  </w:style>
  <w:style w:type="paragraph" w:styleId="30">
    <w:name w:val="header"/>
    <w:basedOn w:val="1"/>
    <w:link w:val="7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1">
    <w:name w:val="toc 1"/>
    <w:basedOn w:val="1"/>
    <w:next w:val="1"/>
    <w:qFormat/>
    <w:uiPriority w:val="39"/>
    <w:rPr>
      <w:rFonts w:ascii="Times New Roman" w:hAnsi="Times New Roman"/>
      <w:szCs w:val="24"/>
    </w:rPr>
  </w:style>
  <w:style w:type="paragraph" w:styleId="32">
    <w:name w:val="toc 4"/>
    <w:basedOn w:val="1"/>
    <w:next w:val="1"/>
    <w:unhideWhenUsed/>
    <w:qFormat/>
    <w:uiPriority w:val="39"/>
    <w:pPr>
      <w:ind w:left="1260" w:leftChars="600"/>
    </w:pPr>
  </w:style>
  <w:style w:type="paragraph" w:styleId="33">
    <w:name w:val="toc 6"/>
    <w:basedOn w:val="1"/>
    <w:next w:val="1"/>
    <w:unhideWhenUsed/>
    <w:qFormat/>
    <w:uiPriority w:val="39"/>
    <w:pPr>
      <w:ind w:left="2100" w:leftChars="1000"/>
    </w:pPr>
  </w:style>
  <w:style w:type="paragraph" w:styleId="34">
    <w:name w:val="Body Text Indent 3"/>
    <w:basedOn w:val="1"/>
    <w:link w:val="76"/>
    <w:qFormat/>
    <w:uiPriority w:val="0"/>
    <w:pPr>
      <w:ind w:left="-107" w:leftChars="-51" w:firstLine="178" w:firstLineChars="85"/>
      <w:jc w:val="center"/>
    </w:pPr>
    <w:rPr>
      <w:rFonts w:ascii="Times New Roman" w:hAnsi="Times New Roman"/>
      <w:bCs/>
      <w:szCs w:val="24"/>
    </w:rPr>
  </w:style>
  <w:style w:type="paragraph" w:styleId="35">
    <w:name w:val="toc 2"/>
    <w:basedOn w:val="1"/>
    <w:next w:val="1"/>
    <w:unhideWhenUsed/>
    <w:qFormat/>
    <w:uiPriority w:val="0"/>
    <w:pPr>
      <w:ind w:left="420" w:leftChars="200"/>
    </w:pPr>
  </w:style>
  <w:style w:type="paragraph" w:styleId="36">
    <w:name w:val="toc 9"/>
    <w:basedOn w:val="1"/>
    <w:next w:val="1"/>
    <w:unhideWhenUsed/>
    <w:qFormat/>
    <w:uiPriority w:val="39"/>
    <w:pPr>
      <w:ind w:left="3360" w:leftChars="1600"/>
    </w:pPr>
  </w:style>
  <w:style w:type="paragraph" w:styleId="37">
    <w:name w:val="Body Text 2"/>
    <w:basedOn w:val="1"/>
    <w:link w:val="104"/>
    <w:qFormat/>
    <w:uiPriority w:val="0"/>
    <w:pPr>
      <w:spacing w:after="120" w:line="480" w:lineRule="auto"/>
    </w:pPr>
    <w:rPr>
      <w:rFonts w:ascii="Times New Roman" w:hAnsi="Times New Roman"/>
      <w:szCs w:val="24"/>
    </w:rPr>
  </w:style>
  <w:style w:type="paragraph" w:styleId="38">
    <w:name w:val="HTML Preformatted"/>
    <w:basedOn w:val="1"/>
    <w:link w:val="10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39">
    <w:name w:val="Normal (Web)"/>
    <w:basedOn w:val="1"/>
    <w:link w:val="106"/>
    <w:unhideWhenUsed/>
    <w:qFormat/>
    <w:uiPriority w:val="0"/>
    <w:pPr>
      <w:spacing w:before="100" w:beforeAutospacing="1" w:after="100" w:afterAutospacing="1"/>
      <w:jc w:val="left"/>
    </w:pPr>
    <w:rPr>
      <w:rFonts w:ascii="Times New Roman" w:hAnsi="Times New Roman"/>
      <w:kern w:val="0"/>
      <w:sz w:val="24"/>
      <w:szCs w:val="24"/>
    </w:rPr>
  </w:style>
  <w:style w:type="paragraph" w:styleId="40">
    <w:name w:val="Title"/>
    <w:basedOn w:val="1"/>
    <w:next w:val="1"/>
    <w:link w:val="92"/>
    <w:qFormat/>
    <w:uiPriority w:val="0"/>
    <w:pPr>
      <w:spacing w:before="240" w:after="60"/>
      <w:jc w:val="center"/>
      <w:outlineLvl w:val="0"/>
    </w:pPr>
    <w:rPr>
      <w:rFonts w:ascii="Cambria" w:hAnsi="Cambria"/>
      <w:b/>
      <w:bCs/>
      <w:sz w:val="32"/>
      <w:szCs w:val="32"/>
    </w:rPr>
  </w:style>
  <w:style w:type="character" w:styleId="42">
    <w:name w:val="Strong"/>
    <w:qFormat/>
    <w:uiPriority w:val="0"/>
    <w:rPr>
      <w:b/>
      <w:bCs/>
    </w:rPr>
  </w:style>
  <w:style w:type="character" w:styleId="43">
    <w:name w:val="page number"/>
    <w:basedOn w:val="41"/>
    <w:qFormat/>
    <w:uiPriority w:val="0"/>
  </w:style>
  <w:style w:type="character" w:styleId="44">
    <w:name w:val="FollowedHyperlink"/>
    <w:basedOn w:val="41"/>
    <w:semiHidden/>
    <w:unhideWhenUsed/>
    <w:qFormat/>
    <w:uiPriority w:val="99"/>
    <w:rPr>
      <w:color w:val="800080" w:themeColor="followedHyperlink"/>
      <w:u w:val="single"/>
    </w:rPr>
  </w:style>
  <w:style w:type="character" w:styleId="45">
    <w:name w:val="Emphasis"/>
    <w:qFormat/>
    <w:uiPriority w:val="0"/>
    <w:rPr>
      <w:i/>
      <w:iCs/>
    </w:rPr>
  </w:style>
  <w:style w:type="character" w:styleId="46">
    <w:name w:val="Hyperlink"/>
    <w:unhideWhenUsed/>
    <w:qFormat/>
    <w:uiPriority w:val="99"/>
    <w:rPr>
      <w:color w:val="0000FF"/>
      <w:u w:val="single"/>
    </w:rPr>
  </w:style>
  <w:style w:type="character" w:styleId="47">
    <w:name w:val="annotation reference"/>
    <w:unhideWhenUsed/>
    <w:qFormat/>
    <w:uiPriority w:val="0"/>
    <w:rPr>
      <w:sz w:val="21"/>
      <w:szCs w:val="21"/>
    </w:rPr>
  </w:style>
  <w:style w:type="character" w:styleId="48">
    <w:name w:val="HTML Cite"/>
    <w:semiHidden/>
    <w:qFormat/>
    <w:uiPriority w:val="99"/>
    <w:rPr>
      <w:rFonts w:cs="Times New Roman"/>
      <w:i/>
      <w:iCs/>
    </w:rPr>
  </w:style>
  <w:style w:type="table" w:styleId="50">
    <w:name w:val="Table Grid"/>
    <w:basedOn w:val="49"/>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51">
    <w:name w:val="Table List 3"/>
    <w:basedOn w:val="49"/>
    <w:qFormat/>
    <w:uiPriority w:val="0"/>
    <w:pPr>
      <w:widowControl w:val="0"/>
      <w:jc w:val="both"/>
    </w:pPr>
    <w:rPr>
      <w:rFonts w:ascii="Times New Roman" w:hAnsi="Times New Roman" w:eastAsia="宋体" w:cs="Times New Roman"/>
      <w:kern w:val="0"/>
      <w:sz w:val="20"/>
      <w:szCs w:val="20"/>
    </w:rPr>
    <w:tblPr>
      <w:tblBorders>
        <w:top w:val="single" w:color="000000" w:sz="12" w:space="0"/>
        <w:bottom w:val="single" w:color="000000" w:sz="12" w:space="0"/>
        <w:insideH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000080"/>
      </w:rPr>
      <w:tblPr>
        <w:tblLayout w:type="fixed"/>
      </w:tblPr>
      <w:tcPr>
        <w:tcBorders>
          <w:top w:val="nil"/>
          <w:left w:val="single" w:color="000000" w:sz="12" w:space="0"/>
          <w:bottom w:val="nil"/>
          <w:right w:val="nil"/>
          <w:insideH w:val="nil"/>
          <w:insideV w:val="nil"/>
          <w:tl2br w:val="nil"/>
          <w:tr2bl w:val="nil"/>
        </w:tcBorders>
      </w:tcPr>
    </w:tblStylePr>
    <w:tblStylePr w:type="lastRow">
      <w:tblPr>
        <w:tblLayout w:type="fixed"/>
      </w:tblPr>
      <w:tcPr>
        <w:tcBorders>
          <w:top w:val="single" w:color="000000" w:sz="12" w:space="0"/>
          <w:left w:val="nil"/>
          <w:bottom w:val="nil"/>
          <w:right w:val="nil"/>
          <w:insideH w:val="nil"/>
          <w:insideV w:val="nil"/>
          <w:tl2br w:val="nil"/>
          <w:tr2bl w:val="nil"/>
        </w:tcBorders>
      </w:tcPr>
    </w:tblStylePr>
    <w:tblStylePr w:type="swCell">
      <w:rPr>
        <w:i/>
        <w:iCs/>
        <w:color w:val="000080"/>
      </w:rPr>
      <w:tblPr>
        <w:tblLayout w:type="fixed"/>
      </w:tblPr>
      <w:tcPr>
        <w:tcBorders>
          <w:top w:val="nil"/>
          <w:left w:val="nil"/>
          <w:bottom w:val="nil"/>
          <w:right w:val="nil"/>
          <w:insideH w:val="nil"/>
          <w:insideV w:val="nil"/>
          <w:tl2br w:val="nil"/>
          <w:tr2bl w:val="nil"/>
        </w:tcBorders>
      </w:tcPr>
    </w:tblStylePr>
  </w:style>
  <w:style w:type="character" w:customStyle="1" w:styleId="52">
    <w:name w:val="标题 1 Char"/>
    <w:basedOn w:val="41"/>
    <w:link w:val="2"/>
    <w:qFormat/>
    <w:uiPriority w:val="0"/>
    <w:rPr>
      <w:rFonts w:ascii="宋体" w:hAnsi="宋体" w:eastAsia="宋体" w:cs="Times New Roman"/>
      <w:b/>
      <w:bCs/>
      <w:kern w:val="36"/>
      <w:sz w:val="48"/>
      <w:szCs w:val="48"/>
    </w:rPr>
  </w:style>
  <w:style w:type="character" w:customStyle="1" w:styleId="53">
    <w:name w:val="标题 2 Char"/>
    <w:basedOn w:val="41"/>
    <w:link w:val="3"/>
    <w:qFormat/>
    <w:uiPriority w:val="0"/>
    <w:rPr>
      <w:rFonts w:ascii="Arial" w:hAnsi="Arial" w:eastAsia="黑体" w:cs="Times New Roman"/>
      <w:b/>
      <w:bCs/>
      <w:kern w:val="0"/>
      <w:sz w:val="32"/>
      <w:szCs w:val="32"/>
    </w:rPr>
  </w:style>
  <w:style w:type="character" w:customStyle="1" w:styleId="54">
    <w:name w:val="标题 3 Char"/>
    <w:basedOn w:val="41"/>
    <w:link w:val="4"/>
    <w:qFormat/>
    <w:uiPriority w:val="0"/>
    <w:rPr>
      <w:rFonts w:ascii="Times New Roman" w:hAnsi="Times New Roman" w:eastAsia="宋体" w:cs="Times New Roman"/>
      <w:b/>
      <w:bCs/>
      <w:kern w:val="0"/>
      <w:sz w:val="32"/>
      <w:szCs w:val="32"/>
    </w:rPr>
  </w:style>
  <w:style w:type="character" w:customStyle="1" w:styleId="55">
    <w:name w:val="标题 4 Char"/>
    <w:basedOn w:val="41"/>
    <w:link w:val="5"/>
    <w:qFormat/>
    <w:uiPriority w:val="0"/>
    <w:rPr>
      <w:rFonts w:ascii="Arial" w:hAnsi="Arial" w:eastAsia="黑体" w:cs="Times New Roman"/>
      <w:b/>
      <w:kern w:val="0"/>
      <w:sz w:val="28"/>
      <w:szCs w:val="20"/>
    </w:rPr>
  </w:style>
  <w:style w:type="character" w:customStyle="1" w:styleId="56">
    <w:name w:val="标题 5 Char"/>
    <w:basedOn w:val="41"/>
    <w:link w:val="7"/>
    <w:qFormat/>
    <w:uiPriority w:val="0"/>
    <w:rPr>
      <w:rFonts w:ascii="Times New Roman" w:hAnsi="Times New Roman" w:eastAsia="宋体" w:cs="Times New Roman"/>
      <w:b/>
      <w:kern w:val="0"/>
      <w:sz w:val="28"/>
      <w:szCs w:val="20"/>
    </w:rPr>
  </w:style>
  <w:style w:type="character" w:customStyle="1" w:styleId="57">
    <w:name w:val="标题 6 Char"/>
    <w:basedOn w:val="41"/>
    <w:link w:val="8"/>
    <w:qFormat/>
    <w:uiPriority w:val="0"/>
    <w:rPr>
      <w:rFonts w:ascii="Arial" w:hAnsi="Arial" w:eastAsia="黑体" w:cs="Times New Roman"/>
      <w:b/>
      <w:kern w:val="0"/>
      <w:sz w:val="24"/>
      <w:szCs w:val="20"/>
    </w:rPr>
  </w:style>
  <w:style w:type="character" w:customStyle="1" w:styleId="58">
    <w:name w:val="标题 7 Char"/>
    <w:basedOn w:val="41"/>
    <w:link w:val="9"/>
    <w:qFormat/>
    <w:uiPriority w:val="0"/>
    <w:rPr>
      <w:rFonts w:ascii="Times New Roman" w:hAnsi="Times New Roman" w:eastAsia="宋体" w:cs="Times New Roman"/>
      <w:b/>
      <w:kern w:val="0"/>
      <w:sz w:val="24"/>
      <w:szCs w:val="20"/>
    </w:rPr>
  </w:style>
  <w:style w:type="character" w:customStyle="1" w:styleId="59">
    <w:name w:val="标题 8 Char"/>
    <w:basedOn w:val="41"/>
    <w:link w:val="10"/>
    <w:qFormat/>
    <w:uiPriority w:val="0"/>
    <w:rPr>
      <w:rFonts w:ascii="Arial" w:hAnsi="Arial" w:eastAsia="黑体" w:cs="Times New Roman"/>
      <w:kern w:val="0"/>
      <w:sz w:val="24"/>
      <w:szCs w:val="20"/>
    </w:rPr>
  </w:style>
  <w:style w:type="character" w:customStyle="1" w:styleId="60">
    <w:name w:val="标题 9 Char"/>
    <w:basedOn w:val="41"/>
    <w:link w:val="11"/>
    <w:qFormat/>
    <w:uiPriority w:val="0"/>
    <w:rPr>
      <w:rFonts w:ascii="Arial" w:hAnsi="Arial" w:eastAsia="黑体" w:cs="Times New Roman"/>
      <w:kern w:val="0"/>
      <w:sz w:val="20"/>
      <w:szCs w:val="20"/>
    </w:rPr>
  </w:style>
  <w:style w:type="character" w:customStyle="1" w:styleId="61">
    <w:name w:val="citation_year"/>
    <w:qFormat/>
    <w:uiPriority w:val="99"/>
    <w:rPr>
      <w:rFonts w:cs="Times New Roman"/>
    </w:rPr>
  </w:style>
  <w:style w:type="character" w:customStyle="1" w:styleId="62">
    <w:name w:val="lemmatitleh1"/>
    <w:qFormat/>
    <w:uiPriority w:val="0"/>
  </w:style>
  <w:style w:type="character" w:customStyle="1" w:styleId="63">
    <w:name w:val="coursetitle"/>
    <w:basedOn w:val="41"/>
    <w:qFormat/>
    <w:uiPriority w:val="0"/>
  </w:style>
  <w:style w:type="character" w:customStyle="1" w:styleId="64">
    <w:name w:val="标题 Char1"/>
    <w:qFormat/>
    <w:uiPriority w:val="10"/>
    <w:rPr>
      <w:rFonts w:ascii="Cambria" w:hAnsi="Cambria" w:cs="Times New Roman"/>
      <w:b/>
      <w:bCs/>
      <w:kern w:val="2"/>
      <w:sz w:val="32"/>
      <w:szCs w:val="32"/>
    </w:rPr>
  </w:style>
  <w:style w:type="character" w:customStyle="1" w:styleId="65">
    <w:name w:val="font532861"/>
    <w:qFormat/>
    <w:uiPriority w:val="0"/>
    <w:rPr>
      <w:rFonts w:hint="eastAsia" w:ascii="宋体" w:hAnsi="宋体" w:eastAsia="宋体"/>
      <w:color w:val="222222"/>
      <w:sz w:val="20"/>
      <w:szCs w:val="20"/>
    </w:rPr>
  </w:style>
  <w:style w:type="character" w:customStyle="1" w:styleId="66">
    <w:name w:val="正文文本缩进 2 Char"/>
    <w:link w:val="26"/>
    <w:qFormat/>
    <w:uiPriority w:val="0"/>
    <w:rPr>
      <w:rFonts w:ascii="宋体" w:hAnsi="宋体" w:eastAsia="宋体" w:cs="Times New Roman"/>
      <w:szCs w:val="24"/>
    </w:rPr>
  </w:style>
  <w:style w:type="character" w:customStyle="1" w:styleId="67">
    <w:name w:val="nlm_xref-aff"/>
    <w:basedOn w:val="41"/>
    <w:qFormat/>
    <w:uiPriority w:val="0"/>
  </w:style>
  <w:style w:type="character" w:customStyle="1" w:styleId="68">
    <w:name w:val="style321"/>
    <w:qFormat/>
    <w:uiPriority w:val="0"/>
    <w:rPr>
      <w:sz w:val="21"/>
      <w:szCs w:val="21"/>
    </w:rPr>
  </w:style>
  <w:style w:type="character" w:customStyle="1" w:styleId="69">
    <w:name w:val="short_text1"/>
    <w:qFormat/>
    <w:uiPriority w:val="0"/>
    <w:rPr>
      <w:sz w:val="32"/>
      <w:szCs w:val="32"/>
    </w:rPr>
  </w:style>
  <w:style w:type="character" w:customStyle="1" w:styleId="70">
    <w:name w:val="批注主题 Char"/>
    <w:link w:val="12"/>
    <w:qFormat/>
    <w:uiPriority w:val="0"/>
    <w:rPr>
      <w:rFonts w:ascii="Calibri" w:hAnsi="Calibri" w:eastAsia="宋体" w:cs="Times New Roman"/>
      <w:b/>
      <w:bCs/>
    </w:rPr>
  </w:style>
  <w:style w:type="character" w:customStyle="1" w:styleId="71">
    <w:name w:val="font01"/>
    <w:qFormat/>
    <w:uiPriority w:val="0"/>
    <w:rPr>
      <w:rFonts w:hint="default" w:ascii="Times New Roman" w:hAnsi="Times New Roman" w:cs="Times New Roman"/>
      <w:color w:val="0000FF"/>
      <w:sz w:val="20"/>
      <w:szCs w:val="20"/>
      <w:u w:val="none"/>
    </w:rPr>
  </w:style>
  <w:style w:type="character" w:customStyle="1" w:styleId="72">
    <w:name w:val="正文文本 Char"/>
    <w:link w:val="16"/>
    <w:qFormat/>
    <w:uiPriority w:val="0"/>
    <w:rPr>
      <w:rFonts w:ascii="Calibri" w:hAnsi="Calibri" w:eastAsia="宋体" w:cs="Times New Roman"/>
    </w:rPr>
  </w:style>
  <w:style w:type="character" w:customStyle="1" w:styleId="73">
    <w:name w:val="font21"/>
    <w:qFormat/>
    <w:uiPriority w:val="0"/>
    <w:rPr>
      <w:rFonts w:hint="eastAsia" w:ascii="宋体" w:hAnsi="宋体" w:eastAsia="宋体" w:cs="宋体"/>
      <w:color w:val="000000"/>
      <w:sz w:val="22"/>
      <w:szCs w:val="22"/>
      <w:u w:val="none"/>
    </w:rPr>
  </w:style>
  <w:style w:type="character" w:customStyle="1" w:styleId="74">
    <w:name w:val="页脚 Char"/>
    <w:link w:val="28"/>
    <w:qFormat/>
    <w:uiPriority w:val="99"/>
    <w:rPr>
      <w:sz w:val="18"/>
      <w:szCs w:val="18"/>
    </w:rPr>
  </w:style>
  <w:style w:type="character" w:customStyle="1" w:styleId="75">
    <w:name w:val="批注文字 Char"/>
    <w:link w:val="13"/>
    <w:qFormat/>
    <w:uiPriority w:val="0"/>
    <w:rPr>
      <w:rFonts w:ascii="Calibri" w:hAnsi="Calibri" w:eastAsia="宋体" w:cs="Times New Roman"/>
    </w:rPr>
  </w:style>
  <w:style w:type="character" w:customStyle="1" w:styleId="76">
    <w:name w:val="正文文本缩进 3 Char"/>
    <w:link w:val="34"/>
    <w:qFormat/>
    <w:uiPriority w:val="0"/>
    <w:rPr>
      <w:rFonts w:ascii="Times New Roman" w:hAnsi="Times New Roman" w:eastAsia="宋体" w:cs="Times New Roman"/>
      <w:bCs/>
      <w:szCs w:val="24"/>
    </w:rPr>
  </w:style>
  <w:style w:type="character" w:customStyle="1" w:styleId="77">
    <w:name w:val="批注框文本 Char"/>
    <w:link w:val="27"/>
    <w:qFormat/>
    <w:uiPriority w:val="0"/>
    <w:rPr>
      <w:rFonts w:ascii="Calibri" w:hAnsi="Calibri" w:eastAsia="宋体" w:cs="Times New Roman"/>
      <w:sz w:val="18"/>
      <w:szCs w:val="18"/>
    </w:rPr>
  </w:style>
  <w:style w:type="character" w:customStyle="1" w:styleId="78">
    <w:name w:val="页眉 Char"/>
    <w:link w:val="30"/>
    <w:qFormat/>
    <w:uiPriority w:val="99"/>
    <w:rPr>
      <w:sz w:val="18"/>
      <w:szCs w:val="18"/>
    </w:rPr>
  </w:style>
  <w:style w:type="character" w:customStyle="1" w:styleId="79">
    <w:name w:val="apple-converted-space"/>
    <w:qFormat/>
    <w:uiPriority w:val="99"/>
    <w:rPr>
      <w:rFonts w:cs="Times New Roman"/>
    </w:rPr>
  </w:style>
  <w:style w:type="paragraph" w:customStyle="1" w:styleId="80">
    <w:name w:val="_Style 46"/>
    <w:unhideWhenUsed/>
    <w:qFormat/>
    <w:uiPriority w:val="0"/>
    <w:pPr>
      <w:widowControl w:val="0"/>
      <w:jc w:val="both"/>
    </w:pPr>
    <w:rPr>
      <w:rFonts w:ascii="Calibri" w:hAnsi="Calibri" w:eastAsia="宋体" w:cs="Times New Roman"/>
      <w:kern w:val="2"/>
      <w:sz w:val="21"/>
      <w:szCs w:val="22"/>
      <w:lang w:val="en-US" w:eastAsia="zh-CN" w:bidi="ar-SA"/>
    </w:rPr>
  </w:style>
  <w:style w:type="character" w:customStyle="1" w:styleId="81">
    <w:name w:val="正文首行缩进 2 Char"/>
    <w:link w:val="29"/>
    <w:qFormat/>
    <w:uiPriority w:val="0"/>
    <w:rPr>
      <w:rFonts w:ascii="华文仿宋" w:hAnsi="Times New Roman" w:eastAsia="华文仿宋" w:cs="Times New Roman"/>
      <w:sz w:val="28"/>
      <w:szCs w:val="28"/>
    </w:rPr>
  </w:style>
  <w:style w:type="character" w:customStyle="1" w:styleId="82">
    <w:name w:val="文档结构图 Char"/>
    <w:link w:val="17"/>
    <w:qFormat/>
    <w:uiPriority w:val="99"/>
    <w:rPr>
      <w:rFonts w:ascii="宋体" w:hAnsi="Times New Roman" w:eastAsia="宋体" w:cs="Times New Roman"/>
      <w:sz w:val="18"/>
      <w:szCs w:val="18"/>
    </w:rPr>
  </w:style>
  <w:style w:type="character" w:customStyle="1" w:styleId="83">
    <w:name w:val="citation_volume"/>
    <w:qFormat/>
    <w:uiPriority w:val="99"/>
    <w:rPr>
      <w:rFonts w:cs="Times New Roman"/>
    </w:rPr>
  </w:style>
  <w:style w:type="character" w:customStyle="1" w:styleId="84">
    <w:name w:val="Char Char2"/>
    <w:qFormat/>
    <w:uiPriority w:val="0"/>
    <w:rPr>
      <w:rFonts w:eastAsia="宋体"/>
      <w:bCs/>
      <w:sz w:val="24"/>
      <w:szCs w:val="44"/>
      <w:lang w:val="en-US" w:eastAsia="zh-CN" w:bidi="ar-SA"/>
    </w:rPr>
  </w:style>
  <w:style w:type="character" w:customStyle="1" w:styleId="85">
    <w:name w:val="lineheigh1"/>
    <w:qFormat/>
    <w:uiPriority w:val="0"/>
    <w:rPr>
      <w:spacing w:val="360"/>
    </w:rPr>
  </w:style>
  <w:style w:type="character" w:customStyle="1" w:styleId="86">
    <w:name w:val="正文文本缩进 Char"/>
    <w:qFormat/>
    <w:uiPriority w:val="0"/>
    <w:rPr>
      <w:rFonts w:ascii="Times New Roman" w:hAnsi="Times New Roman" w:eastAsia="宋体" w:cs="Times New Roman"/>
      <w:sz w:val="28"/>
      <w:szCs w:val="24"/>
    </w:rPr>
  </w:style>
  <w:style w:type="character" w:customStyle="1" w:styleId="87">
    <w:name w:val="Char Char6"/>
    <w:qFormat/>
    <w:uiPriority w:val="0"/>
    <w:rPr>
      <w:rFonts w:ascii="黑体" w:eastAsia="黑体"/>
      <w:kern w:val="44"/>
      <w:sz w:val="36"/>
      <w:szCs w:val="36"/>
      <w:lang w:val="en-US" w:eastAsia="zh-CN" w:bidi="ar-SA"/>
    </w:rPr>
  </w:style>
  <w:style w:type="character" w:customStyle="1" w:styleId="88">
    <w:name w:val="font61"/>
    <w:qFormat/>
    <w:uiPriority w:val="0"/>
    <w:rPr>
      <w:rFonts w:ascii="font-weight : 400" w:hAnsi="font-weight : 400" w:eastAsia="font-weight : 400" w:cs="font-weight : 400"/>
      <w:color w:val="000000"/>
      <w:sz w:val="20"/>
      <w:szCs w:val="20"/>
      <w:u w:val="none"/>
    </w:rPr>
  </w:style>
  <w:style w:type="character" w:customStyle="1" w:styleId="89">
    <w:name w:val="不明显强调1"/>
    <w:qFormat/>
    <w:uiPriority w:val="19"/>
    <w:rPr>
      <w:i/>
      <w:iCs/>
      <w:color w:val="7F7F7F"/>
    </w:rPr>
  </w:style>
  <w:style w:type="character" w:customStyle="1" w:styleId="90">
    <w:name w:val="dash6b63-6587--char"/>
    <w:basedOn w:val="41"/>
    <w:qFormat/>
    <w:uiPriority w:val="0"/>
  </w:style>
  <w:style w:type="character" w:customStyle="1" w:styleId="91">
    <w:name w:val="正文文本 3 Char"/>
    <w:link w:val="18"/>
    <w:qFormat/>
    <w:uiPriority w:val="0"/>
    <w:rPr>
      <w:rFonts w:ascii="楷体_GB2312" w:hAnsi="Times New Roman" w:eastAsia="楷体_GB2312" w:cs="Times New Roman"/>
      <w:b/>
      <w:bCs/>
      <w:szCs w:val="28"/>
    </w:rPr>
  </w:style>
  <w:style w:type="character" w:customStyle="1" w:styleId="92">
    <w:name w:val="标题 Char"/>
    <w:link w:val="40"/>
    <w:qFormat/>
    <w:uiPriority w:val="0"/>
    <w:rPr>
      <w:rFonts w:ascii="Cambria" w:hAnsi="Cambria" w:eastAsia="宋体" w:cs="Times New Roman"/>
      <w:b/>
      <w:bCs/>
      <w:sz w:val="32"/>
      <w:szCs w:val="32"/>
    </w:rPr>
  </w:style>
  <w:style w:type="character" w:customStyle="1" w:styleId="93">
    <w:name w:val="citation_year1"/>
    <w:qFormat/>
    <w:uiPriority w:val="0"/>
    <w:rPr>
      <w:b/>
      <w:bCs/>
    </w:rPr>
  </w:style>
  <w:style w:type="character" w:customStyle="1" w:styleId="94">
    <w:name w:val="highlight1"/>
    <w:qFormat/>
    <w:uiPriority w:val="0"/>
    <w:rPr>
      <w:sz w:val="18"/>
      <w:szCs w:val="18"/>
    </w:rPr>
  </w:style>
  <w:style w:type="character" w:customStyle="1" w:styleId="95">
    <w:name w:val="biaoti1"/>
    <w:qFormat/>
    <w:uiPriority w:val="0"/>
    <w:rPr>
      <w:sz w:val="18"/>
      <w:szCs w:val="18"/>
    </w:rPr>
  </w:style>
  <w:style w:type="character" w:customStyle="1" w:styleId="96">
    <w:name w:val="font11"/>
    <w:qFormat/>
    <w:uiPriority w:val="0"/>
    <w:rPr>
      <w:rFonts w:hint="default" w:ascii="Times New Roman" w:hAnsi="Times New Roman" w:cs="Times New Roman"/>
      <w:color w:val="000000"/>
      <w:sz w:val="22"/>
      <w:szCs w:val="22"/>
      <w:u w:val="none"/>
    </w:rPr>
  </w:style>
  <w:style w:type="character" w:customStyle="1" w:styleId="97">
    <w:name w:val="p2"/>
    <w:basedOn w:val="41"/>
    <w:qFormat/>
    <w:uiPriority w:val="0"/>
  </w:style>
  <w:style w:type="character" w:customStyle="1" w:styleId="98">
    <w:name w:val="ourfont1"/>
    <w:qFormat/>
    <w:uiPriority w:val="0"/>
    <w:rPr>
      <w:rFonts w:ascii="宋体" w:hAnsi="宋体" w:eastAsia="宋体" w:cs="Times New Roman"/>
      <w:sz w:val="18"/>
      <w:szCs w:val="18"/>
    </w:rPr>
  </w:style>
  <w:style w:type="character" w:customStyle="1" w:styleId="99">
    <w:name w:val="artbody"/>
    <w:basedOn w:val="41"/>
    <w:qFormat/>
    <w:uiPriority w:val="0"/>
  </w:style>
  <w:style w:type="character" w:customStyle="1" w:styleId="100">
    <w:name w:val="HTML 预设格式 Char"/>
    <w:link w:val="38"/>
    <w:qFormat/>
    <w:uiPriority w:val="99"/>
    <w:rPr>
      <w:rFonts w:ascii="宋体" w:hAnsi="宋体" w:eastAsia="宋体" w:cs="Times New Roman"/>
      <w:kern w:val="0"/>
      <w:sz w:val="24"/>
      <w:szCs w:val="24"/>
    </w:rPr>
  </w:style>
  <w:style w:type="character" w:customStyle="1" w:styleId="101">
    <w:name w:val="font31"/>
    <w:qFormat/>
    <w:uiPriority w:val="0"/>
    <w:rPr>
      <w:rFonts w:hint="default" w:ascii="楷体_GB2312" w:eastAsia="楷体_GB2312" w:cs="楷体_GB2312"/>
      <w:color w:val="000000"/>
      <w:sz w:val="20"/>
      <w:szCs w:val="20"/>
      <w:u w:val="none"/>
    </w:rPr>
  </w:style>
  <w:style w:type="character" w:customStyle="1" w:styleId="102">
    <w:name w:val="font51"/>
    <w:qFormat/>
    <w:uiPriority w:val="0"/>
    <w:rPr>
      <w:rFonts w:hint="eastAsia" w:ascii="宋体" w:hAnsi="宋体" w:eastAsia="宋体" w:cs="宋体"/>
      <w:color w:val="000000"/>
      <w:sz w:val="20"/>
      <w:szCs w:val="20"/>
      <w:u w:val="none"/>
    </w:rPr>
  </w:style>
  <w:style w:type="character" w:customStyle="1" w:styleId="103">
    <w:name w:val="citation_volume1"/>
    <w:qFormat/>
    <w:uiPriority w:val="0"/>
    <w:rPr>
      <w:i/>
      <w:iCs/>
    </w:rPr>
  </w:style>
  <w:style w:type="character" w:customStyle="1" w:styleId="104">
    <w:name w:val="正文文本 2 Char"/>
    <w:link w:val="37"/>
    <w:qFormat/>
    <w:uiPriority w:val="0"/>
    <w:rPr>
      <w:rFonts w:ascii="Times New Roman" w:hAnsi="Times New Roman" w:eastAsia="宋体" w:cs="Times New Roman"/>
      <w:szCs w:val="24"/>
    </w:rPr>
  </w:style>
  <w:style w:type="character" w:customStyle="1" w:styleId="105">
    <w:name w:val="data_bold"/>
    <w:basedOn w:val="41"/>
    <w:qFormat/>
    <w:uiPriority w:val="0"/>
  </w:style>
  <w:style w:type="character" w:customStyle="1" w:styleId="106">
    <w:name w:val="普通(网站) Char"/>
    <w:link w:val="39"/>
    <w:qFormat/>
    <w:uiPriority w:val="0"/>
    <w:rPr>
      <w:rFonts w:ascii="Times New Roman" w:hAnsi="Times New Roman" w:eastAsia="宋体" w:cs="Times New Roman"/>
      <w:kern w:val="0"/>
      <w:sz w:val="24"/>
      <w:szCs w:val="24"/>
    </w:rPr>
  </w:style>
  <w:style w:type="character" w:customStyle="1" w:styleId="107">
    <w:name w:val="font81"/>
    <w:qFormat/>
    <w:uiPriority w:val="0"/>
    <w:rPr>
      <w:rFonts w:hint="default" w:ascii="楷体_GB2312" w:eastAsia="楷体_GB2312" w:cs="楷体_GB2312"/>
      <w:color w:val="000000"/>
      <w:sz w:val="20"/>
      <w:szCs w:val="20"/>
      <w:u w:val="none"/>
    </w:rPr>
  </w:style>
  <w:style w:type="character" w:customStyle="1" w:styleId="108">
    <w:name w:val="纯文本 Char"/>
    <w:link w:val="23"/>
    <w:qFormat/>
    <w:uiPriority w:val="0"/>
    <w:rPr>
      <w:rFonts w:ascii="宋体" w:hAnsi="Courier New" w:eastAsia="宋体" w:cs="Times New Roman"/>
      <w:kern w:val="0"/>
      <w:sz w:val="20"/>
      <w:szCs w:val="21"/>
    </w:rPr>
  </w:style>
  <w:style w:type="character" w:customStyle="1" w:styleId="109">
    <w:name w:val="样式 正文缩进 + 黑色 首行缩进:  2 字符 Char"/>
    <w:link w:val="110"/>
    <w:qFormat/>
    <w:uiPriority w:val="0"/>
    <w:rPr>
      <w:rFonts w:ascii="Times New Roman" w:hAnsi="Times New Roman" w:eastAsia="宋体" w:cs="Times New Roman"/>
      <w:szCs w:val="24"/>
    </w:rPr>
  </w:style>
  <w:style w:type="paragraph" w:customStyle="1" w:styleId="110">
    <w:name w:val="样式 正文缩进 + 黑色 首行缩进:  2 字符"/>
    <w:basedOn w:val="6"/>
    <w:link w:val="109"/>
    <w:qFormat/>
    <w:uiPriority w:val="0"/>
  </w:style>
  <w:style w:type="character" w:customStyle="1" w:styleId="111">
    <w:name w:val="日期 Char"/>
    <w:link w:val="25"/>
    <w:qFormat/>
    <w:uiPriority w:val="0"/>
    <w:rPr>
      <w:rFonts w:ascii="Times New Roman" w:hAnsi="Times New Roman" w:eastAsia="宋体" w:cs="Times New Roman"/>
      <w:szCs w:val="20"/>
    </w:rPr>
  </w:style>
  <w:style w:type="character" w:customStyle="1" w:styleId="112">
    <w:name w:val="正文首行缩进 Char"/>
    <w:link w:val="15"/>
    <w:qFormat/>
    <w:uiPriority w:val="0"/>
    <w:rPr>
      <w:rFonts w:ascii="Times New Roman" w:hAnsi="Times New Roman" w:eastAsia="宋体" w:cs="Times New Roman"/>
      <w:szCs w:val="24"/>
    </w:rPr>
  </w:style>
  <w:style w:type="character" w:customStyle="1" w:styleId="113">
    <w:name w:val="newtitle1"/>
    <w:qFormat/>
    <w:uiPriority w:val="0"/>
    <w:rPr>
      <w:b/>
      <w:bCs/>
      <w:color w:val="104264"/>
    </w:rPr>
  </w:style>
  <w:style w:type="paragraph" w:customStyle="1" w:styleId="114">
    <w:name w:val="Default"/>
    <w:qFormat/>
    <w:uiPriority w:val="0"/>
    <w:pPr>
      <w:widowControl w:val="0"/>
      <w:autoSpaceDE w:val="0"/>
      <w:autoSpaceDN w:val="0"/>
      <w:adjustRightInd w:val="0"/>
    </w:pPr>
    <w:rPr>
      <w:rFonts w:ascii="HYShuSongErJ" w:hAnsi="HYShuSongErJ" w:eastAsia="宋体" w:cs="HYShuSongErJ"/>
      <w:color w:val="000000"/>
      <w:kern w:val="0"/>
      <w:sz w:val="24"/>
      <w:szCs w:val="24"/>
      <w:lang w:val="en-US" w:eastAsia="zh-CN" w:bidi="ar-SA"/>
    </w:rPr>
  </w:style>
  <w:style w:type="paragraph" w:customStyle="1" w:styleId="115">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0"/>
      <w:szCs w:val="20"/>
    </w:rPr>
  </w:style>
  <w:style w:type="character" w:customStyle="1" w:styleId="116">
    <w:name w:val="HTML 预设格式 Char1"/>
    <w:basedOn w:val="41"/>
    <w:semiHidden/>
    <w:qFormat/>
    <w:uiPriority w:val="99"/>
    <w:rPr>
      <w:rFonts w:ascii="Courier New" w:hAnsi="Courier New" w:eastAsia="宋体" w:cs="Courier New"/>
      <w:sz w:val="20"/>
      <w:szCs w:val="20"/>
    </w:rPr>
  </w:style>
  <w:style w:type="paragraph" w:customStyle="1" w:styleId="117">
    <w:name w:val="xl42"/>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18">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19">
    <w:name w:val="font13"/>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120">
    <w:name w:val="正文文本缩进 3 Char1"/>
    <w:basedOn w:val="41"/>
    <w:semiHidden/>
    <w:qFormat/>
    <w:uiPriority w:val="99"/>
    <w:rPr>
      <w:rFonts w:ascii="Calibri" w:hAnsi="Calibri" w:eastAsia="宋体" w:cs="Times New Roman"/>
      <w:sz w:val="16"/>
      <w:szCs w:val="16"/>
    </w:rPr>
  </w:style>
  <w:style w:type="paragraph" w:customStyle="1" w:styleId="121">
    <w:name w:val="xl77"/>
    <w:basedOn w:val="1"/>
    <w:qFormat/>
    <w:uiPriority w:val="0"/>
    <w:pPr>
      <w:widowControl/>
      <w:spacing w:before="100" w:beforeAutospacing="1" w:after="100" w:afterAutospacing="1"/>
      <w:jc w:val="center"/>
      <w:textAlignment w:val="center"/>
    </w:pPr>
    <w:rPr>
      <w:rFonts w:ascii="Times New Roman" w:hAnsi="Times New Roman"/>
      <w:b/>
      <w:bCs/>
      <w:kern w:val="0"/>
      <w:sz w:val="20"/>
      <w:szCs w:val="20"/>
    </w:rPr>
  </w:style>
  <w:style w:type="paragraph" w:customStyle="1" w:styleId="122">
    <w:name w:val="xl52"/>
    <w:basedOn w:val="1"/>
    <w:qFormat/>
    <w:uiPriority w:val="0"/>
    <w:pPr>
      <w:widowControl/>
      <w:spacing w:before="100" w:beforeAutospacing="1" w:after="100" w:afterAutospacing="1"/>
      <w:jc w:val="center"/>
      <w:textAlignment w:val="center"/>
    </w:pPr>
    <w:rPr>
      <w:rFonts w:ascii="黑体" w:hAnsi="宋体" w:eastAsia="黑体" w:cs="宋体"/>
      <w:kern w:val="0"/>
      <w:sz w:val="32"/>
      <w:szCs w:val="32"/>
    </w:rPr>
  </w:style>
  <w:style w:type="character" w:customStyle="1" w:styleId="123">
    <w:name w:val="页眉 Char1"/>
    <w:basedOn w:val="41"/>
    <w:semiHidden/>
    <w:qFormat/>
    <w:uiPriority w:val="99"/>
    <w:rPr>
      <w:rFonts w:ascii="Calibri" w:hAnsi="Calibri" w:eastAsia="宋体" w:cs="Times New Roman"/>
      <w:sz w:val="18"/>
      <w:szCs w:val="18"/>
    </w:rPr>
  </w:style>
  <w:style w:type="paragraph" w:customStyle="1" w:styleId="124">
    <w:name w:val="xl8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125">
    <w:name w:val="xl49"/>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character" w:customStyle="1" w:styleId="126">
    <w:name w:val="页脚 Char1"/>
    <w:basedOn w:val="41"/>
    <w:semiHidden/>
    <w:qFormat/>
    <w:uiPriority w:val="99"/>
    <w:rPr>
      <w:rFonts w:ascii="Calibri" w:hAnsi="Calibri" w:eastAsia="宋体" w:cs="Times New Roman"/>
      <w:sz w:val="18"/>
      <w:szCs w:val="18"/>
    </w:rPr>
  </w:style>
  <w:style w:type="paragraph" w:customStyle="1" w:styleId="12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8">
    <w:name w:val="xl40"/>
    <w:basedOn w:val="1"/>
    <w:qFormat/>
    <w:uiPriority w:val="0"/>
    <w:pPr>
      <w:widowControl/>
      <w:pBdr>
        <w:top w:val="single" w:color="auto" w:sz="4" w:space="0"/>
        <w:left w:val="single" w:color="auto" w:sz="8"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cs="宋体"/>
      <w:kern w:val="0"/>
      <w:sz w:val="18"/>
      <w:szCs w:val="18"/>
    </w:rPr>
  </w:style>
  <w:style w:type="paragraph" w:customStyle="1" w:styleId="129">
    <w:name w:val="xl58"/>
    <w:basedOn w:val="1"/>
    <w:qFormat/>
    <w:uiPriority w:val="0"/>
    <w:pPr>
      <w:widowControl/>
      <w:spacing w:before="100" w:beforeAutospacing="1" w:after="100" w:afterAutospacing="1"/>
      <w:jc w:val="center"/>
    </w:pPr>
    <w:rPr>
      <w:rFonts w:ascii="黑体" w:hAnsi="宋体" w:eastAsia="黑体" w:cs="宋体"/>
      <w:kern w:val="0"/>
      <w:sz w:val="36"/>
      <w:szCs w:val="36"/>
    </w:rPr>
  </w:style>
  <w:style w:type="paragraph" w:customStyle="1" w:styleId="130">
    <w:name w:val="font16"/>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13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kern w:val="0"/>
      <w:sz w:val="18"/>
      <w:szCs w:val="18"/>
    </w:rPr>
  </w:style>
  <w:style w:type="character" w:customStyle="1" w:styleId="132">
    <w:name w:val="正文文本 2 Char1"/>
    <w:basedOn w:val="41"/>
    <w:semiHidden/>
    <w:qFormat/>
    <w:uiPriority w:val="99"/>
    <w:rPr>
      <w:rFonts w:ascii="Calibri" w:hAnsi="Calibri" w:eastAsia="宋体" w:cs="Times New Roman"/>
    </w:rPr>
  </w:style>
  <w:style w:type="character" w:customStyle="1" w:styleId="133">
    <w:name w:val="纯文本 Char1"/>
    <w:basedOn w:val="41"/>
    <w:semiHidden/>
    <w:qFormat/>
    <w:uiPriority w:val="99"/>
    <w:rPr>
      <w:rFonts w:ascii="宋体" w:hAnsi="Courier New" w:eastAsia="宋体" w:cs="Courier New"/>
      <w:szCs w:val="21"/>
    </w:rPr>
  </w:style>
  <w:style w:type="paragraph" w:customStyle="1" w:styleId="134">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5">
    <w:name w:val="font17"/>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36">
    <w:name w:val="xl5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character" w:customStyle="1" w:styleId="137">
    <w:name w:val="正文文本缩进 2 Char1"/>
    <w:basedOn w:val="41"/>
    <w:semiHidden/>
    <w:qFormat/>
    <w:uiPriority w:val="99"/>
    <w:rPr>
      <w:rFonts w:ascii="Calibri" w:hAnsi="Calibri" w:eastAsia="宋体" w:cs="Times New Roman"/>
    </w:rPr>
  </w:style>
  <w:style w:type="paragraph" w:customStyle="1" w:styleId="13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9">
    <w:name w:val="样式1"/>
    <w:basedOn w:val="2"/>
    <w:qFormat/>
    <w:uiPriority w:val="0"/>
    <w:pPr>
      <w:keepNext/>
      <w:keepLines/>
      <w:widowControl w:val="0"/>
      <w:spacing w:before="0" w:beforeAutospacing="0" w:after="0" w:afterAutospacing="0"/>
      <w:jc w:val="both"/>
      <w:outlineLvl w:val="9"/>
    </w:pPr>
    <w:rPr>
      <w:b w:val="0"/>
      <w:kern w:val="44"/>
      <w:sz w:val="24"/>
      <w:szCs w:val="44"/>
    </w:rPr>
  </w:style>
  <w:style w:type="paragraph" w:customStyle="1" w:styleId="140">
    <w:name w:val="样式 小四 首行缩进:  0.85 厘米"/>
    <w:basedOn w:val="1"/>
    <w:qFormat/>
    <w:uiPriority w:val="0"/>
    <w:pPr>
      <w:ind w:firstLine="482"/>
    </w:pPr>
    <w:rPr>
      <w:rFonts w:ascii="Times New Roman" w:hAnsi="Times New Roman" w:cs="宋体"/>
      <w:szCs w:val="20"/>
    </w:rPr>
  </w:style>
  <w:style w:type="paragraph" w:customStyle="1" w:styleId="141">
    <w:name w:val="xl89"/>
    <w:basedOn w:val="1"/>
    <w:qFormat/>
    <w:uiPriority w:val="0"/>
    <w:pPr>
      <w:widowControl/>
      <w:spacing w:before="100" w:beforeAutospacing="1" w:after="100" w:afterAutospacing="1"/>
      <w:jc w:val="left"/>
      <w:textAlignment w:val="center"/>
    </w:pPr>
    <w:rPr>
      <w:rFonts w:ascii="Times New Roman" w:hAnsi="Times New Roman"/>
      <w:kern w:val="0"/>
      <w:sz w:val="20"/>
      <w:szCs w:val="20"/>
    </w:rPr>
  </w:style>
  <w:style w:type="paragraph" w:customStyle="1" w:styleId="142">
    <w:name w:val="dash6b63-6587"/>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4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0"/>
      <w:szCs w:val="20"/>
    </w:rPr>
  </w:style>
  <w:style w:type="character" w:customStyle="1" w:styleId="144">
    <w:name w:val="日期 Char1"/>
    <w:basedOn w:val="41"/>
    <w:semiHidden/>
    <w:qFormat/>
    <w:uiPriority w:val="99"/>
    <w:rPr>
      <w:rFonts w:ascii="Calibri" w:hAnsi="Calibri" w:eastAsia="宋体" w:cs="Times New Roman"/>
    </w:rPr>
  </w:style>
  <w:style w:type="character" w:customStyle="1" w:styleId="145">
    <w:name w:val="正文文本 Char1"/>
    <w:basedOn w:val="41"/>
    <w:semiHidden/>
    <w:qFormat/>
    <w:uiPriority w:val="99"/>
    <w:rPr>
      <w:rFonts w:ascii="Calibri" w:hAnsi="Calibri" w:eastAsia="宋体" w:cs="Times New Roman"/>
    </w:rPr>
  </w:style>
  <w:style w:type="paragraph" w:customStyle="1" w:styleId="146">
    <w:name w:val="xl25"/>
    <w:basedOn w:val="1"/>
    <w:qFormat/>
    <w:uiPriority w:val="0"/>
    <w:pPr>
      <w:widowControl/>
      <w:spacing w:before="100" w:beforeAutospacing="1" w:after="100" w:afterAutospacing="1"/>
      <w:jc w:val="left"/>
    </w:pPr>
    <w:rPr>
      <w:rFonts w:ascii="宋体" w:hAnsi="宋体" w:cs="宋体"/>
      <w:color w:val="FF0000"/>
      <w:kern w:val="0"/>
      <w:sz w:val="24"/>
      <w:szCs w:val="24"/>
    </w:rPr>
  </w:style>
  <w:style w:type="paragraph" w:customStyle="1" w:styleId="147">
    <w:name w:val="xl4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8">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4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50">
    <w:name w:val="font0"/>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151">
    <w:name w:val="font1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52">
    <w:name w:val="abstract"/>
    <w:basedOn w:val="1"/>
    <w:qFormat/>
    <w:uiPriority w:val="0"/>
    <w:pPr>
      <w:jc w:val="left"/>
    </w:pPr>
    <w:rPr>
      <w:rFonts w:ascii="Times New Roman" w:hAnsi="Times New Roman"/>
      <w:kern w:val="0"/>
      <w:szCs w:val="24"/>
    </w:rPr>
  </w:style>
  <w:style w:type="paragraph" w:customStyle="1" w:styleId="153">
    <w:name w:val="xl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154">
    <w:name w:val="font14"/>
    <w:basedOn w:val="1"/>
    <w:qFormat/>
    <w:uiPriority w:val="0"/>
    <w:pPr>
      <w:widowControl/>
      <w:spacing w:before="100" w:beforeAutospacing="1" w:after="100" w:afterAutospacing="1"/>
      <w:jc w:val="left"/>
    </w:pPr>
    <w:rPr>
      <w:rFonts w:ascii="Times New Roman" w:hAnsi="Times New Roman"/>
      <w:color w:val="000000"/>
      <w:kern w:val="0"/>
      <w:sz w:val="20"/>
      <w:szCs w:val="20"/>
    </w:rPr>
  </w:style>
  <w:style w:type="character" w:customStyle="1" w:styleId="155">
    <w:name w:val="批注框文本 Char1"/>
    <w:basedOn w:val="41"/>
    <w:semiHidden/>
    <w:qFormat/>
    <w:uiPriority w:val="99"/>
    <w:rPr>
      <w:rFonts w:ascii="Calibri" w:hAnsi="Calibri" w:eastAsia="宋体" w:cs="Times New Roman"/>
      <w:sz w:val="18"/>
      <w:szCs w:val="18"/>
    </w:rPr>
  </w:style>
  <w:style w:type="paragraph" w:customStyle="1" w:styleId="156">
    <w:name w:val="Char2 Char Char Char"/>
    <w:basedOn w:val="1"/>
    <w:qFormat/>
    <w:uiPriority w:val="0"/>
    <w:rPr>
      <w:rFonts w:ascii="Times New Roman" w:hAnsi="Times New Roman"/>
      <w:szCs w:val="20"/>
    </w:rPr>
  </w:style>
  <w:style w:type="paragraph" w:customStyle="1" w:styleId="157">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5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159">
    <w:name w:val="xl43"/>
    <w:basedOn w:val="1"/>
    <w:qFormat/>
    <w:uiPriority w:val="0"/>
    <w:pPr>
      <w:widowControl/>
      <w:pBdr>
        <w:top w:val="single" w:color="auto" w:sz="4" w:space="0"/>
        <w:left w:val="single" w:color="auto" w:sz="4" w:space="0"/>
        <w:bottom w:val="single" w:color="auto" w:sz="8" w:space="0"/>
        <w:right w:val="single" w:color="auto" w:sz="4" w:space="0"/>
      </w:pBdr>
      <w:shd w:val="clear" w:color="auto" w:fill="CCFFCC"/>
      <w:spacing w:before="100" w:beforeAutospacing="1" w:after="100" w:afterAutospacing="1"/>
      <w:jc w:val="center"/>
      <w:textAlignment w:val="center"/>
    </w:pPr>
    <w:rPr>
      <w:rFonts w:ascii="宋体" w:hAnsi="宋体" w:cs="宋体"/>
      <w:kern w:val="0"/>
      <w:sz w:val="20"/>
      <w:szCs w:val="20"/>
    </w:rPr>
  </w:style>
  <w:style w:type="paragraph" w:customStyle="1" w:styleId="16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16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0"/>
      <w:szCs w:val="20"/>
    </w:rPr>
  </w:style>
  <w:style w:type="paragraph" w:customStyle="1" w:styleId="162">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3">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b/>
      <w:bCs/>
      <w:kern w:val="0"/>
      <w:sz w:val="20"/>
      <w:szCs w:val="20"/>
    </w:rPr>
  </w:style>
  <w:style w:type="paragraph" w:customStyle="1" w:styleId="16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6"/>
      <w:szCs w:val="36"/>
    </w:rPr>
  </w:style>
  <w:style w:type="paragraph" w:customStyle="1" w:styleId="165">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character" w:customStyle="1" w:styleId="166">
    <w:name w:val="文档结构图 Char1"/>
    <w:basedOn w:val="41"/>
    <w:semiHidden/>
    <w:qFormat/>
    <w:uiPriority w:val="99"/>
    <w:rPr>
      <w:rFonts w:ascii="宋体" w:hAnsi="Calibri" w:eastAsia="宋体" w:cs="Times New Roman"/>
      <w:sz w:val="18"/>
      <w:szCs w:val="18"/>
    </w:rPr>
  </w:style>
  <w:style w:type="character" w:customStyle="1" w:styleId="167">
    <w:name w:val="正文文本缩进 Char1"/>
    <w:basedOn w:val="41"/>
    <w:link w:val="19"/>
    <w:semiHidden/>
    <w:qFormat/>
    <w:uiPriority w:val="99"/>
    <w:rPr>
      <w:rFonts w:ascii="Calibri" w:hAnsi="Calibri" w:eastAsia="宋体" w:cs="Times New Roman"/>
    </w:rPr>
  </w:style>
  <w:style w:type="character" w:customStyle="1" w:styleId="168">
    <w:name w:val="正文首行缩进 2 Char1"/>
    <w:basedOn w:val="167"/>
    <w:semiHidden/>
    <w:qFormat/>
    <w:uiPriority w:val="99"/>
    <w:rPr>
      <w:rFonts w:ascii="Calibri" w:hAnsi="Calibri" w:eastAsia="宋体" w:cs="Times New Roman"/>
    </w:rPr>
  </w:style>
  <w:style w:type="paragraph" w:customStyle="1" w:styleId="169">
    <w:name w:val="xl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170">
    <w:name w:val="font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7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楷体_GB2312" w:hAnsi="宋体" w:eastAsia="楷体_GB2312" w:cs="宋体"/>
      <w:kern w:val="0"/>
      <w:sz w:val="20"/>
      <w:szCs w:val="20"/>
    </w:rPr>
  </w:style>
  <w:style w:type="paragraph" w:customStyle="1" w:styleId="172">
    <w:name w:val="xl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173">
    <w:name w:val="xl5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7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kern w:val="0"/>
      <w:sz w:val="20"/>
      <w:szCs w:val="20"/>
    </w:rPr>
  </w:style>
  <w:style w:type="paragraph" w:customStyle="1" w:styleId="175">
    <w:name w:val="xl4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character" w:customStyle="1" w:styleId="176">
    <w:name w:val="批注文字 Char1"/>
    <w:basedOn w:val="41"/>
    <w:semiHidden/>
    <w:qFormat/>
    <w:uiPriority w:val="99"/>
    <w:rPr>
      <w:rFonts w:ascii="Calibri" w:hAnsi="Calibri" w:eastAsia="宋体" w:cs="Times New Roman"/>
    </w:rPr>
  </w:style>
  <w:style w:type="paragraph" w:customStyle="1" w:styleId="17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7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17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80">
    <w:name w:val="xl5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181">
    <w:name w:val="font1"/>
    <w:basedOn w:val="1"/>
    <w:qFormat/>
    <w:uiPriority w:val="0"/>
    <w:pPr>
      <w:widowControl/>
      <w:spacing w:before="100" w:beforeAutospacing="1" w:after="100" w:afterAutospacing="1"/>
      <w:jc w:val="left"/>
    </w:pPr>
    <w:rPr>
      <w:rFonts w:ascii="Arial" w:hAnsi="Arial" w:cs="Arial"/>
      <w:b/>
      <w:bCs/>
      <w:kern w:val="0"/>
      <w:sz w:val="20"/>
      <w:szCs w:val="20"/>
    </w:rPr>
  </w:style>
  <w:style w:type="paragraph" w:customStyle="1" w:styleId="182">
    <w:name w:val="xl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character" w:customStyle="1" w:styleId="183">
    <w:name w:val="批注主题 Char1"/>
    <w:basedOn w:val="176"/>
    <w:semiHidden/>
    <w:uiPriority w:val="99"/>
    <w:rPr>
      <w:rFonts w:ascii="Calibri" w:hAnsi="Calibri" w:eastAsia="宋体" w:cs="Times New Roman"/>
      <w:b/>
      <w:bCs/>
    </w:rPr>
  </w:style>
  <w:style w:type="paragraph" w:customStyle="1" w:styleId="184">
    <w:name w:val="author_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8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0"/>
      <w:szCs w:val="20"/>
    </w:rPr>
  </w:style>
  <w:style w:type="character" w:customStyle="1" w:styleId="186">
    <w:name w:val="正文文本 3 Char1"/>
    <w:basedOn w:val="41"/>
    <w:semiHidden/>
    <w:qFormat/>
    <w:uiPriority w:val="99"/>
    <w:rPr>
      <w:rFonts w:ascii="Calibri" w:hAnsi="Calibri" w:eastAsia="宋体" w:cs="Times New Roman"/>
      <w:sz w:val="16"/>
      <w:szCs w:val="16"/>
    </w:rPr>
  </w:style>
  <w:style w:type="paragraph" w:customStyle="1" w:styleId="187">
    <w:name w:val="xl65"/>
    <w:basedOn w:val="1"/>
    <w:qFormat/>
    <w:uiPriority w:val="0"/>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188">
    <w:name w:val="font7"/>
    <w:basedOn w:val="1"/>
    <w:qFormat/>
    <w:uiPriority w:val="0"/>
    <w:pPr>
      <w:widowControl/>
      <w:spacing w:before="100" w:beforeAutospacing="1" w:after="100" w:afterAutospacing="1"/>
      <w:jc w:val="left"/>
    </w:pPr>
    <w:rPr>
      <w:rFonts w:ascii="Times New Roman" w:hAnsi="Times New Roman"/>
      <w:kern w:val="0"/>
      <w:sz w:val="20"/>
      <w:szCs w:val="20"/>
    </w:rPr>
  </w:style>
  <w:style w:type="character" w:customStyle="1" w:styleId="189">
    <w:name w:val="正文首行缩进 Char1"/>
    <w:basedOn w:val="145"/>
    <w:semiHidden/>
    <w:qFormat/>
    <w:uiPriority w:val="99"/>
    <w:rPr>
      <w:rFonts w:ascii="Calibri" w:hAnsi="Calibri" w:eastAsia="宋体" w:cs="Times New Roman"/>
    </w:rPr>
  </w:style>
  <w:style w:type="paragraph" w:customStyle="1" w:styleId="190">
    <w:name w:val="xl5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91">
    <w:name w:val="正文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92">
    <w:name w:val="列出段落1"/>
    <w:basedOn w:val="1"/>
    <w:qFormat/>
    <w:uiPriority w:val="0"/>
    <w:pPr>
      <w:ind w:firstLine="420" w:firstLineChars="200"/>
    </w:pPr>
    <w:rPr>
      <w:rFonts w:ascii="Times New Roman" w:hAnsi="Times New Roman"/>
      <w:szCs w:val="20"/>
    </w:rPr>
  </w:style>
  <w:style w:type="character" w:customStyle="1" w:styleId="193">
    <w:name w:val="标题 Char2"/>
    <w:basedOn w:val="41"/>
    <w:qFormat/>
    <w:uiPriority w:val="10"/>
    <w:rPr>
      <w:rFonts w:eastAsia="宋体" w:asciiTheme="majorHAnsi" w:hAnsiTheme="majorHAnsi" w:cstheme="majorBidi"/>
      <w:b/>
      <w:bCs/>
      <w:sz w:val="32"/>
      <w:szCs w:val="32"/>
    </w:rPr>
  </w:style>
  <w:style w:type="paragraph" w:customStyle="1" w:styleId="194">
    <w:name w:val="xl66"/>
    <w:basedOn w:val="1"/>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4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96">
    <w:name w:val="font8"/>
    <w:basedOn w:val="1"/>
    <w:qFormat/>
    <w:uiPriority w:val="0"/>
    <w:pPr>
      <w:widowControl/>
      <w:spacing w:before="100" w:beforeAutospacing="1" w:after="100" w:afterAutospacing="1"/>
      <w:jc w:val="left"/>
    </w:pPr>
    <w:rPr>
      <w:rFonts w:ascii="Times New Roman" w:hAnsi="Times New Roman"/>
      <w:kern w:val="0"/>
      <w:sz w:val="20"/>
      <w:szCs w:val="20"/>
    </w:rPr>
  </w:style>
  <w:style w:type="paragraph" w:customStyle="1" w:styleId="197">
    <w:name w:val="font12"/>
    <w:basedOn w:val="1"/>
    <w:qFormat/>
    <w:uiPriority w:val="0"/>
    <w:pPr>
      <w:widowControl/>
      <w:spacing w:before="100" w:beforeAutospacing="1" w:after="100" w:afterAutospacing="1"/>
      <w:jc w:val="left"/>
    </w:pPr>
    <w:rPr>
      <w:rFonts w:ascii="Times New Roman" w:hAnsi="Times New Roman"/>
      <w:kern w:val="0"/>
      <w:sz w:val="20"/>
      <w:szCs w:val="20"/>
    </w:rPr>
  </w:style>
  <w:style w:type="paragraph" w:customStyle="1" w:styleId="198">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99">
    <w:name w:val="publish_text"/>
    <w:basedOn w:val="1"/>
    <w:qFormat/>
    <w:uiPriority w:val="0"/>
    <w:pPr>
      <w:widowControl/>
      <w:jc w:val="left"/>
    </w:pPr>
    <w:rPr>
      <w:rFonts w:ascii="宋体" w:hAnsi="宋体" w:cs="宋体"/>
      <w:kern w:val="0"/>
      <w:sz w:val="24"/>
      <w:szCs w:val="24"/>
    </w:rPr>
  </w:style>
  <w:style w:type="paragraph" w:customStyle="1" w:styleId="200">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01">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0"/>
      <w:szCs w:val="20"/>
    </w:rPr>
  </w:style>
  <w:style w:type="paragraph" w:customStyle="1" w:styleId="202">
    <w:name w:val="列出段落11"/>
    <w:basedOn w:val="1"/>
    <w:qFormat/>
    <w:uiPriority w:val="0"/>
    <w:pPr>
      <w:ind w:firstLine="420" w:firstLineChars="200"/>
    </w:pPr>
    <w:rPr>
      <w:rFonts w:ascii="Times New Roman" w:hAnsi="Times New Roman" w:eastAsia="方正仿宋简体"/>
      <w:sz w:val="32"/>
      <w:szCs w:val="24"/>
    </w:rPr>
  </w:style>
  <w:style w:type="paragraph" w:customStyle="1" w:styleId="203">
    <w:name w:val="xl51"/>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0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0"/>
      <w:szCs w:val="20"/>
    </w:rPr>
  </w:style>
  <w:style w:type="paragraph" w:customStyle="1" w:styleId="20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06">
    <w:name w:val="列出段落2"/>
    <w:basedOn w:val="1"/>
    <w:qFormat/>
    <w:uiPriority w:val="99"/>
    <w:pPr>
      <w:ind w:firstLine="420" w:firstLineChars="200"/>
    </w:pPr>
  </w:style>
  <w:style w:type="paragraph" w:customStyle="1" w:styleId="2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8">
    <w:name w:val="xl37"/>
    <w:basedOn w:val="1"/>
    <w:qFormat/>
    <w:uiPriority w:val="0"/>
    <w:pPr>
      <w:widowControl/>
      <w:pBdr>
        <w:bottom w:val="single" w:color="auto" w:sz="4" w:space="0"/>
      </w:pBdr>
      <w:spacing w:before="100" w:beforeAutospacing="1" w:after="100" w:afterAutospacing="1"/>
      <w:jc w:val="left"/>
    </w:pPr>
    <w:rPr>
      <w:rFonts w:ascii="宋体" w:hAnsi="宋体" w:cs="宋体"/>
      <w:kern w:val="0"/>
      <w:sz w:val="20"/>
      <w:szCs w:val="20"/>
    </w:rPr>
  </w:style>
  <w:style w:type="paragraph" w:customStyle="1" w:styleId="209">
    <w:name w:val="Char Char Char Char Char Char Char Char Char Char Char Char Char Char Char Char"/>
    <w:basedOn w:val="1"/>
    <w:qFormat/>
    <w:uiPriority w:val="0"/>
    <w:pPr>
      <w:snapToGrid w:val="0"/>
      <w:spacing w:line="360" w:lineRule="auto"/>
      <w:ind w:firstLine="200" w:firstLineChars="200"/>
    </w:pPr>
    <w:rPr>
      <w:rFonts w:ascii="Times New Roman" w:hAnsi="Times New Roman" w:eastAsia="仿宋_GB2312"/>
      <w:sz w:val="24"/>
      <w:szCs w:val="24"/>
    </w:rPr>
  </w:style>
  <w:style w:type="paragraph" w:customStyle="1" w:styleId="210">
    <w:name w:val="标准"/>
    <w:basedOn w:val="1"/>
    <w:qFormat/>
    <w:uiPriority w:val="0"/>
    <w:pPr>
      <w:adjustRightInd w:val="0"/>
      <w:spacing w:before="120" w:after="120" w:line="312" w:lineRule="atLeast"/>
      <w:textAlignment w:val="baseline"/>
    </w:pPr>
    <w:rPr>
      <w:rFonts w:ascii="宋体" w:hAnsi="Times New Roman"/>
      <w:kern w:val="0"/>
      <w:szCs w:val="20"/>
    </w:rPr>
  </w:style>
  <w:style w:type="paragraph" w:customStyle="1" w:styleId="211">
    <w:name w:val="xl44"/>
    <w:basedOn w:val="1"/>
    <w:qFormat/>
    <w:uiPriority w:val="0"/>
    <w:pPr>
      <w:widowControl/>
      <w:pBdr>
        <w:top w:val="single" w:color="auto" w:sz="4" w:space="0"/>
        <w:left w:val="single" w:color="auto" w:sz="4" w:space="0"/>
        <w:bottom w:val="single" w:color="auto" w:sz="8" w:space="0"/>
        <w:right w:val="single" w:color="auto" w:sz="8" w:space="0"/>
      </w:pBdr>
      <w:shd w:val="clear" w:color="auto" w:fill="CCFFCC"/>
      <w:spacing w:before="100" w:beforeAutospacing="1" w:after="100" w:afterAutospacing="1"/>
      <w:jc w:val="center"/>
      <w:textAlignment w:val="center"/>
    </w:pPr>
    <w:rPr>
      <w:rFonts w:ascii="宋体" w:hAnsi="宋体" w:cs="宋体"/>
      <w:kern w:val="0"/>
      <w:sz w:val="20"/>
      <w:szCs w:val="20"/>
    </w:rPr>
  </w:style>
  <w:style w:type="paragraph" w:customStyle="1" w:styleId="212">
    <w:name w:val="xl5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13">
    <w:name w:val="xl3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14">
    <w:name w:val="Char"/>
    <w:basedOn w:val="1"/>
    <w:qFormat/>
    <w:uiPriority w:val="0"/>
    <w:pPr>
      <w:snapToGrid w:val="0"/>
      <w:spacing w:line="360" w:lineRule="auto"/>
      <w:ind w:firstLine="200" w:firstLineChars="200"/>
    </w:pPr>
    <w:rPr>
      <w:rFonts w:ascii="Times New Roman" w:hAnsi="Times New Roman" w:eastAsia="仿宋_GB2312"/>
      <w:sz w:val="24"/>
      <w:szCs w:val="24"/>
    </w:rPr>
  </w:style>
  <w:style w:type="paragraph" w:customStyle="1" w:styleId="215">
    <w:name w:val="font15"/>
    <w:basedOn w:val="1"/>
    <w:qFormat/>
    <w:uiPriority w:val="0"/>
    <w:pPr>
      <w:widowControl/>
      <w:spacing w:before="100" w:beforeAutospacing="1" w:after="100" w:afterAutospacing="1"/>
      <w:jc w:val="left"/>
    </w:pPr>
    <w:rPr>
      <w:rFonts w:ascii="Times New Roman" w:hAnsi="Times New Roman"/>
      <w:color w:val="000000"/>
      <w:kern w:val="0"/>
      <w:sz w:val="20"/>
      <w:szCs w:val="20"/>
    </w:rPr>
  </w:style>
  <w:style w:type="paragraph" w:customStyle="1" w:styleId="216">
    <w:name w:val="xl6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17">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0"/>
      <w:szCs w:val="20"/>
    </w:rPr>
  </w:style>
  <w:style w:type="paragraph" w:customStyle="1" w:styleId="21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楷体_GB2312" w:hAnsi="宋体" w:eastAsia="楷体_GB2312" w:cs="宋体"/>
      <w:kern w:val="0"/>
      <w:sz w:val="18"/>
      <w:szCs w:val="18"/>
    </w:rPr>
  </w:style>
  <w:style w:type="paragraph" w:customStyle="1" w:styleId="219">
    <w:name w:val="xl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220">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21">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cs="宋体"/>
      <w:kern w:val="0"/>
      <w:sz w:val="18"/>
      <w:szCs w:val="18"/>
    </w:rPr>
  </w:style>
  <w:style w:type="paragraph" w:customStyle="1" w:styleId="222">
    <w:name w:val="xl81"/>
    <w:basedOn w:val="1"/>
    <w:qFormat/>
    <w:uiPriority w:val="0"/>
    <w:pPr>
      <w:widowControl/>
      <w:spacing w:before="100" w:beforeAutospacing="1" w:after="100" w:afterAutospacing="1"/>
      <w:jc w:val="center"/>
      <w:textAlignment w:val="center"/>
    </w:pPr>
    <w:rPr>
      <w:rFonts w:ascii="Times New Roman" w:hAnsi="Times New Roman"/>
      <w:kern w:val="0"/>
      <w:sz w:val="20"/>
      <w:szCs w:val="20"/>
    </w:rPr>
  </w:style>
  <w:style w:type="paragraph" w:customStyle="1" w:styleId="223">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cs="宋体"/>
      <w:kern w:val="0"/>
      <w:sz w:val="22"/>
    </w:rPr>
  </w:style>
  <w:style w:type="paragraph" w:customStyle="1" w:styleId="224">
    <w:name w:val="xl5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5">
    <w:name w:val="xl3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0"/>
      <w:szCs w:val="20"/>
    </w:rPr>
  </w:style>
  <w:style w:type="paragraph" w:customStyle="1" w:styleId="226">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0"/>
      <w:szCs w:val="20"/>
    </w:rPr>
  </w:style>
  <w:style w:type="paragraph" w:customStyle="1" w:styleId="227">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28">
    <w:name w:val="xl2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229">
    <w:name w:val="样式2"/>
    <w:basedOn w:val="3"/>
    <w:qFormat/>
    <w:uiPriority w:val="0"/>
    <w:pPr>
      <w:spacing w:beforeLines="20" w:afterLines="20" w:line="240" w:lineRule="auto"/>
      <w:ind w:firstLine="562" w:firstLineChars="200"/>
    </w:pPr>
    <w:rPr>
      <w:rFonts w:eastAsia="仿宋_GB2312"/>
      <w:kern w:val="2"/>
      <w:sz w:val="28"/>
    </w:rPr>
  </w:style>
  <w:style w:type="paragraph" w:customStyle="1" w:styleId="2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kern w:val="0"/>
      <w:sz w:val="24"/>
      <w:szCs w:val="24"/>
    </w:rPr>
  </w:style>
  <w:style w:type="paragraph" w:customStyle="1" w:styleId="231">
    <w:name w:val="xl88"/>
    <w:basedOn w:val="1"/>
    <w:qFormat/>
    <w:uiPriority w:val="0"/>
    <w:pPr>
      <w:widowControl/>
      <w:spacing w:before="100" w:beforeAutospacing="1" w:after="100" w:afterAutospacing="1"/>
      <w:jc w:val="center"/>
      <w:textAlignment w:val="center"/>
    </w:pPr>
    <w:rPr>
      <w:rFonts w:ascii="Times New Roman" w:hAnsi="Times New Roman"/>
      <w:kern w:val="0"/>
      <w:sz w:val="20"/>
      <w:szCs w:val="20"/>
    </w:rPr>
  </w:style>
  <w:style w:type="paragraph" w:customStyle="1" w:styleId="2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table" w:customStyle="1" w:styleId="233">
    <w:name w:val="网格型3"/>
    <w:basedOn w:val="49"/>
    <w:qFormat/>
    <w:uiPriority w:val="9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34">
    <w:name w:val="网格型11"/>
    <w:basedOn w:val="4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35">
    <w:name w:val="网格型1"/>
    <w:basedOn w:val="49"/>
    <w:qFormat/>
    <w:uiPriority w:val="5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236">
    <w:name w:val="网格型2"/>
    <w:basedOn w:val="49"/>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37">
    <w:name w:val="icon_cap_b"/>
    <w:basedOn w:val="41"/>
    <w:qFormat/>
    <w:uiPriority w:val="0"/>
    <w:rPr>
      <w:sz w:val="12"/>
      <w:szCs w:val="12"/>
    </w:rPr>
  </w:style>
  <w:style w:type="character" w:customStyle="1" w:styleId="238">
    <w:name w:val="itemimagecaption"/>
    <w:basedOn w:val="41"/>
    <w:qFormat/>
    <w:uiPriority w:val="0"/>
    <w:rPr>
      <w:color w:val="666666"/>
      <w:sz w:val="8"/>
      <w:szCs w:val="8"/>
    </w:rPr>
  </w:style>
  <w:style w:type="character" w:customStyle="1" w:styleId="239">
    <w:name w:val="ubname"/>
    <w:basedOn w:val="41"/>
    <w:qFormat/>
    <w:uiPriority w:val="0"/>
    <w:rPr>
      <w:b/>
      <w:sz w:val="10"/>
      <w:szCs w:val="10"/>
    </w:rPr>
  </w:style>
  <w:style w:type="character" w:customStyle="1" w:styleId="240">
    <w:name w:val="tagitemimage"/>
    <w:basedOn w:val="41"/>
    <w:qFormat/>
    <w:uiPriority w:val="0"/>
  </w:style>
  <w:style w:type="character" w:customStyle="1" w:styleId="241">
    <w:name w:val="catitemextrafieldslabel"/>
    <w:basedOn w:val="41"/>
    <w:qFormat/>
    <w:uiPriority w:val="0"/>
    <w:rPr>
      <w:b/>
    </w:rPr>
  </w:style>
  <w:style w:type="character" w:customStyle="1" w:styleId="242">
    <w:name w:val="menu-title"/>
    <w:basedOn w:val="41"/>
    <w:qFormat/>
    <w:uiPriority w:val="0"/>
  </w:style>
  <w:style w:type="character" w:customStyle="1" w:styleId="243">
    <w:name w:val="menu-title1"/>
    <w:basedOn w:val="41"/>
    <w:qFormat/>
    <w:uiPriority w:val="0"/>
  </w:style>
  <w:style w:type="character" w:customStyle="1" w:styleId="244">
    <w:name w:val="menu-title2"/>
    <w:basedOn w:val="41"/>
    <w:qFormat/>
    <w:uiPriority w:val="0"/>
  </w:style>
  <w:style w:type="character" w:customStyle="1" w:styleId="245">
    <w:name w:val="itemdatemodified"/>
    <w:basedOn w:val="41"/>
    <w:qFormat/>
    <w:uiPriority w:val="0"/>
  </w:style>
  <w:style w:type="character" w:customStyle="1" w:styleId="246">
    <w:name w:val="menu-desc"/>
    <w:basedOn w:val="41"/>
    <w:qFormat/>
    <w:uiPriority w:val="0"/>
    <w:rPr>
      <w:sz w:val="19"/>
      <w:szCs w:val="19"/>
    </w:rPr>
  </w:style>
  <w:style w:type="character" w:customStyle="1" w:styleId="247">
    <w:name w:val="menu-desc1"/>
    <w:basedOn w:val="41"/>
    <w:qFormat/>
    <w:uiPriority w:val="0"/>
  </w:style>
  <w:style w:type="character" w:customStyle="1" w:styleId="248">
    <w:name w:val="menu-desc2"/>
    <w:basedOn w:val="41"/>
    <w:qFormat/>
    <w:uiPriority w:val="0"/>
  </w:style>
  <w:style w:type="character" w:customStyle="1" w:styleId="249">
    <w:name w:val="menu-desc3"/>
    <w:basedOn w:val="41"/>
    <w:qFormat/>
    <w:uiPriority w:val="0"/>
    <w:rPr>
      <w:b/>
      <w:color w:val="FFFFFF"/>
      <w:sz w:val="7"/>
      <w:szCs w:val="7"/>
      <w:shd w:val="clear" w:color="auto" w:fill="696F72"/>
    </w:rPr>
  </w:style>
  <w:style w:type="character" w:customStyle="1" w:styleId="250">
    <w:name w:val="menu-desc4"/>
    <w:basedOn w:val="41"/>
    <w:qFormat/>
    <w:uiPriority w:val="0"/>
    <w:rPr>
      <w:shd w:val="clear" w:color="auto" w:fill="6B9E1B"/>
    </w:rPr>
  </w:style>
  <w:style w:type="character" w:customStyle="1" w:styleId="251">
    <w:name w:val="menu-desc5"/>
    <w:basedOn w:val="41"/>
    <w:qFormat/>
    <w:uiPriority w:val="0"/>
    <w:rPr>
      <w:shd w:val="clear" w:color="auto" w:fill="EE372A"/>
    </w:rPr>
  </w:style>
  <w:style w:type="character" w:customStyle="1" w:styleId="252">
    <w:name w:val="menu-desc6"/>
    <w:basedOn w:val="41"/>
    <w:qFormat/>
    <w:uiPriority w:val="0"/>
    <w:rPr>
      <w:shd w:val="clear" w:color="auto" w:fill="0367A6"/>
    </w:rPr>
  </w:style>
  <w:style w:type="character" w:customStyle="1" w:styleId="253">
    <w:name w:val="menu-desc7"/>
    <w:basedOn w:val="41"/>
    <w:qFormat/>
    <w:uiPriority w:val="0"/>
    <w:rPr>
      <w:b/>
      <w:color w:val="FFFFFF"/>
      <w:sz w:val="7"/>
      <w:szCs w:val="7"/>
      <w:shd w:val="clear" w:color="auto" w:fill="696F72"/>
    </w:rPr>
  </w:style>
  <w:style w:type="character" w:customStyle="1" w:styleId="254">
    <w:name w:val="menu-desc8"/>
    <w:basedOn w:val="41"/>
    <w:qFormat/>
    <w:uiPriority w:val="0"/>
    <w:rPr>
      <w:shd w:val="clear" w:color="auto" w:fill="6B9E1B"/>
    </w:rPr>
  </w:style>
  <w:style w:type="character" w:customStyle="1" w:styleId="255">
    <w:name w:val="menu-desc9"/>
    <w:basedOn w:val="41"/>
    <w:qFormat/>
    <w:uiPriority w:val="0"/>
    <w:rPr>
      <w:shd w:val="clear" w:color="auto" w:fill="EE372A"/>
    </w:rPr>
  </w:style>
  <w:style w:type="character" w:customStyle="1" w:styleId="256">
    <w:name w:val="menu-desc10"/>
    <w:basedOn w:val="41"/>
    <w:qFormat/>
    <w:uiPriority w:val="0"/>
    <w:rPr>
      <w:shd w:val="clear" w:color="auto" w:fill="0367A6"/>
    </w:rPr>
  </w:style>
  <w:style w:type="character" w:customStyle="1" w:styleId="257">
    <w:name w:val="menu-desc11"/>
    <w:basedOn w:val="41"/>
    <w:qFormat/>
    <w:uiPriority w:val="0"/>
    <w:rPr>
      <w:sz w:val="22"/>
      <w:szCs w:val="22"/>
    </w:rPr>
  </w:style>
  <w:style w:type="character" w:customStyle="1" w:styleId="258">
    <w:name w:val="menu-desc12"/>
    <w:basedOn w:val="41"/>
    <w:qFormat/>
    <w:uiPriority w:val="0"/>
    <w:rPr>
      <w:sz w:val="19"/>
      <w:szCs w:val="19"/>
    </w:rPr>
  </w:style>
  <w:style w:type="character" w:customStyle="1" w:styleId="259">
    <w:name w:val="menu-desc13"/>
    <w:basedOn w:val="41"/>
    <w:qFormat/>
    <w:uiPriority w:val="0"/>
  </w:style>
  <w:style w:type="character" w:customStyle="1" w:styleId="260">
    <w:name w:val="menu-desc14"/>
    <w:basedOn w:val="41"/>
    <w:qFormat/>
    <w:uiPriority w:val="0"/>
    <w:rPr>
      <w:b/>
      <w:color w:val="FFFFFF"/>
      <w:sz w:val="7"/>
      <w:szCs w:val="7"/>
      <w:shd w:val="clear" w:color="auto" w:fill="696F72"/>
    </w:rPr>
  </w:style>
  <w:style w:type="character" w:customStyle="1" w:styleId="261">
    <w:name w:val="menu-desc15"/>
    <w:basedOn w:val="41"/>
    <w:qFormat/>
    <w:uiPriority w:val="0"/>
    <w:rPr>
      <w:shd w:val="clear" w:color="auto" w:fill="6B9E1B"/>
    </w:rPr>
  </w:style>
  <w:style w:type="character" w:customStyle="1" w:styleId="262">
    <w:name w:val="menu-desc16"/>
    <w:basedOn w:val="41"/>
    <w:qFormat/>
    <w:uiPriority w:val="0"/>
    <w:rPr>
      <w:shd w:val="clear" w:color="auto" w:fill="EE372A"/>
    </w:rPr>
  </w:style>
  <w:style w:type="character" w:customStyle="1" w:styleId="263">
    <w:name w:val="menu-desc17"/>
    <w:basedOn w:val="41"/>
    <w:qFormat/>
    <w:uiPriority w:val="0"/>
    <w:rPr>
      <w:shd w:val="clear" w:color="auto" w:fill="0367A6"/>
    </w:rPr>
  </w:style>
  <w:style w:type="character" w:customStyle="1" w:styleId="264">
    <w:name w:val="menu-desc18"/>
    <w:basedOn w:val="41"/>
    <w:qFormat/>
    <w:uiPriority w:val="0"/>
    <w:rPr>
      <w:b/>
      <w:color w:val="FFFFFF"/>
      <w:sz w:val="7"/>
      <w:szCs w:val="7"/>
      <w:shd w:val="clear" w:color="auto" w:fill="696F72"/>
    </w:rPr>
  </w:style>
  <w:style w:type="character" w:customStyle="1" w:styleId="265">
    <w:name w:val="menu-desc19"/>
    <w:basedOn w:val="41"/>
    <w:qFormat/>
    <w:uiPriority w:val="0"/>
    <w:rPr>
      <w:shd w:val="clear" w:color="auto" w:fill="6B9E1B"/>
    </w:rPr>
  </w:style>
  <w:style w:type="character" w:customStyle="1" w:styleId="266">
    <w:name w:val="menu-desc20"/>
    <w:basedOn w:val="41"/>
    <w:qFormat/>
    <w:uiPriority w:val="0"/>
    <w:rPr>
      <w:shd w:val="clear" w:color="auto" w:fill="EE372A"/>
    </w:rPr>
  </w:style>
  <w:style w:type="character" w:customStyle="1" w:styleId="267">
    <w:name w:val="menu-desc21"/>
    <w:basedOn w:val="41"/>
    <w:qFormat/>
    <w:uiPriority w:val="0"/>
    <w:rPr>
      <w:shd w:val="clear" w:color="auto" w:fill="0367A6"/>
    </w:rPr>
  </w:style>
  <w:style w:type="character" w:customStyle="1" w:styleId="268">
    <w:name w:val="separator"/>
    <w:basedOn w:val="41"/>
    <w:qFormat/>
    <w:uiPriority w:val="0"/>
    <w:rPr>
      <w:vanish/>
    </w:rPr>
  </w:style>
  <w:style w:type="character" w:customStyle="1" w:styleId="269">
    <w:name w:val="quoteiconleft"/>
    <w:basedOn w:val="41"/>
    <w:qFormat/>
    <w:uiPriority w:val="0"/>
    <w:rPr>
      <w:b/>
      <w:i/>
      <w:color w:val="135CAE"/>
      <w:sz w:val="30"/>
      <w:szCs w:val="30"/>
    </w:rPr>
  </w:style>
  <w:style w:type="character" w:customStyle="1" w:styleId="270">
    <w:name w:val="siteroot"/>
    <w:basedOn w:val="41"/>
    <w:qFormat/>
    <w:uiPriority w:val="0"/>
    <w:rPr>
      <w:vanish/>
    </w:rPr>
  </w:style>
  <w:style w:type="character" w:customStyle="1" w:styleId="271">
    <w:name w:val="lccommentdate"/>
    <w:basedOn w:val="41"/>
    <w:qFormat/>
    <w:uiPriority w:val="0"/>
    <w:rPr>
      <w:color w:val="999999"/>
    </w:rPr>
  </w:style>
  <w:style w:type="character" w:customStyle="1" w:styleId="272">
    <w:name w:val="itemimagecredits"/>
    <w:basedOn w:val="41"/>
    <w:qFormat/>
    <w:uiPriority w:val="0"/>
    <w:rPr>
      <w:i/>
      <w:color w:val="999999"/>
      <w:sz w:val="8"/>
      <w:szCs w:val="8"/>
    </w:rPr>
  </w:style>
  <w:style w:type="character" w:customStyle="1" w:styleId="273">
    <w:name w:val="itemvideocaption"/>
    <w:basedOn w:val="41"/>
    <w:qFormat/>
    <w:uiPriority w:val="0"/>
    <w:rPr>
      <w:b/>
      <w:color w:val="EEEEEE"/>
      <w:sz w:val="8"/>
      <w:szCs w:val="8"/>
    </w:rPr>
  </w:style>
  <w:style w:type="character" w:customStyle="1" w:styleId="274">
    <w:name w:val="commentauthorname"/>
    <w:basedOn w:val="41"/>
    <w:qFormat/>
    <w:uiPriority w:val="0"/>
    <w:rPr>
      <w:b/>
      <w:sz w:val="10"/>
      <w:szCs w:val="10"/>
    </w:rPr>
  </w:style>
  <w:style w:type="character" w:customStyle="1" w:styleId="275">
    <w:name w:val="catitemdate"/>
    <w:basedOn w:val="41"/>
    <w:qFormat/>
    <w:uiPriority w:val="0"/>
  </w:style>
  <w:style w:type="character" w:customStyle="1" w:styleId="276">
    <w:name w:val="jicons-icons"/>
    <w:basedOn w:val="41"/>
    <w:qFormat/>
    <w:uiPriority w:val="0"/>
  </w:style>
  <w:style w:type="character" w:customStyle="1" w:styleId="277">
    <w:name w:val="highlight"/>
    <w:basedOn w:val="41"/>
    <w:qFormat/>
    <w:uiPriority w:val="0"/>
    <w:rPr>
      <w:b/>
      <w:shd w:val="clear" w:color="auto" w:fill="FFFFCC"/>
    </w:rPr>
  </w:style>
  <w:style w:type="character" w:customStyle="1" w:styleId="278">
    <w:name w:val="moduleitemdatecreated"/>
    <w:basedOn w:val="41"/>
    <w:qFormat/>
    <w:uiPriority w:val="0"/>
  </w:style>
  <w:style w:type="character" w:customStyle="1" w:styleId="279">
    <w:name w:val="latestitemsuserurl"/>
    <w:basedOn w:val="41"/>
    <w:qFormat/>
    <w:uiPriority w:val="0"/>
    <w:rPr>
      <w:b/>
      <w:color w:val="555555"/>
    </w:rPr>
  </w:style>
  <w:style w:type="character" w:customStyle="1" w:styleId="280">
    <w:name w:val="useremail"/>
    <w:basedOn w:val="41"/>
    <w:qFormat/>
    <w:uiPriority w:val="0"/>
    <w:rPr>
      <w:b/>
      <w:color w:val="555555"/>
    </w:rPr>
  </w:style>
  <w:style w:type="character" w:customStyle="1" w:styleId="281">
    <w:name w:val="itemnavigationtitle"/>
    <w:basedOn w:val="41"/>
    <w:qFormat/>
    <w:uiPriority w:val="0"/>
    <w:rPr>
      <w:color w:val="999999"/>
    </w:rPr>
  </w:style>
  <w:style w:type="character" w:customStyle="1" w:styleId="282">
    <w:name w:val="pagenav1"/>
    <w:basedOn w:val="41"/>
    <w:qFormat/>
    <w:uiPriority w:val="0"/>
  </w:style>
  <w:style w:type="character" w:customStyle="1" w:styleId="283">
    <w:name w:val="name"/>
    <w:basedOn w:val="41"/>
    <w:qFormat/>
    <w:uiPriority w:val="0"/>
  </w:style>
  <w:style w:type="character" w:customStyle="1" w:styleId="284">
    <w:name w:val="itemauthorurl"/>
    <w:basedOn w:val="41"/>
    <w:qFormat/>
    <w:uiPriority w:val="0"/>
    <w:rPr>
      <w:b/>
      <w:color w:val="555555"/>
    </w:rPr>
  </w:style>
  <w:style w:type="character" w:customStyle="1" w:styleId="285">
    <w:name w:val="moduleitemextrafieldslabel"/>
    <w:basedOn w:val="41"/>
    <w:qFormat/>
    <w:uiPriority w:val="0"/>
    <w:rPr>
      <w:b/>
    </w:rPr>
  </w:style>
  <w:style w:type="character" w:customStyle="1" w:styleId="286">
    <w:name w:val="itemdeletelink"/>
    <w:basedOn w:val="41"/>
    <w:qFormat/>
    <w:uiPriority w:val="0"/>
  </w:style>
  <w:style w:type="character" w:customStyle="1" w:styleId="287">
    <w:name w:val="itemdeletelink1"/>
    <w:basedOn w:val="41"/>
    <w:qFormat/>
    <w:uiPriority w:val="0"/>
  </w:style>
  <w:style w:type="character" w:customStyle="1" w:styleId="288">
    <w:name w:val="itemdeletelink2"/>
    <w:basedOn w:val="41"/>
    <w:qFormat/>
    <w:uiPriority w:val="0"/>
  </w:style>
  <w:style w:type="character" w:customStyle="1" w:styleId="289">
    <w:name w:val="itemdeletelink3"/>
    <w:basedOn w:val="41"/>
    <w:qFormat/>
    <w:uiPriority w:val="0"/>
  </w:style>
  <w:style w:type="character" w:customStyle="1" w:styleId="290">
    <w:name w:val="bctitle"/>
    <w:basedOn w:val="41"/>
    <w:qFormat/>
    <w:uiPriority w:val="0"/>
    <w:rPr>
      <w:color w:val="999999"/>
    </w:rPr>
  </w:style>
  <w:style w:type="character" w:customStyle="1" w:styleId="291">
    <w:name w:val="genericitemimage"/>
    <w:basedOn w:val="41"/>
    <w:qFormat/>
    <w:uiPriority w:val="0"/>
  </w:style>
  <w:style w:type="character" w:customStyle="1" w:styleId="292">
    <w:name w:val="commentdate"/>
    <w:basedOn w:val="41"/>
    <w:qFormat/>
    <w:uiPriority w:val="0"/>
    <w:rPr>
      <w:b/>
      <w:sz w:val="10"/>
      <w:szCs w:val="10"/>
    </w:rPr>
  </w:style>
  <w:style w:type="character" w:customStyle="1" w:styleId="293">
    <w:name w:val="commentauthoremail"/>
    <w:basedOn w:val="41"/>
    <w:qFormat/>
    <w:uiPriority w:val="0"/>
    <w:rPr>
      <w:vanish/>
    </w:rPr>
  </w:style>
  <w:style w:type="character" w:customStyle="1" w:styleId="294">
    <w:name w:val="commenttoolbarloading"/>
    <w:basedOn w:val="41"/>
    <w:qFormat/>
    <w:uiPriority w:val="0"/>
  </w:style>
  <w:style w:type="character" w:customStyle="1" w:styleId="295">
    <w:name w:val="icon_b"/>
    <w:basedOn w:val="41"/>
    <w:qFormat/>
    <w:uiPriority w:val="0"/>
  </w:style>
  <w:style w:type="character" w:customStyle="1" w:styleId="296">
    <w:name w:val="itemvideocredits"/>
    <w:basedOn w:val="41"/>
    <w:qFormat/>
    <w:uiPriority w:val="0"/>
    <w:rPr>
      <w:i/>
      <w:color w:val="EEEEEE"/>
      <w:sz w:val="8"/>
      <w:szCs w:val="8"/>
    </w:rPr>
  </w:style>
  <w:style w:type="character" w:customStyle="1" w:styleId="297">
    <w:name w:val="itemvideo"/>
    <w:basedOn w:val="41"/>
    <w:qFormat/>
    <w:uiPriority w:val="0"/>
  </w:style>
  <w:style w:type="character" w:customStyle="1" w:styleId="298">
    <w:name w:val="itemauthoremail"/>
    <w:basedOn w:val="41"/>
    <w:qFormat/>
    <w:uiPriority w:val="0"/>
    <w:rPr>
      <w:b/>
      <w:color w:val="555555"/>
    </w:rPr>
  </w:style>
  <w:style w:type="character" w:customStyle="1" w:styleId="299">
    <w:name w:val="has-image"/>
    <w:basedOn w:val="41"/>
    <w:qFormat/>
    <w:uiPriority w:val="0"/>
  </w:style>
  <w:style w:type="character" w:customStyle="1" w:styleId="300">
    <w:name w:val="itemhits"/>
    <w:basedOn w:val="41"/>
    <w:qFormat/>
    <w:uiPriority w:val="0"/>
  </w:style>
  <w:style w:type="character" w:customStyle="1" w:styleId="301">
    <w:name w:val="bcseparator"/>
    <w:basedOn w:val="41"/>
    <w:qFormat/>
    <w:uiPriority w:val="0"/>
    <w:rPr>
      <w:sz w:val="10"/>
      <w:szCs w:val="10"/>
    </w:rPr>
  </w:style>
  <w:style w:type="character" w:customStyle="1" w:styleId="302">
    <w:name w:val="itemdatecreated"/>
    <w:basedOn w:val="41"/>
    <w:qFormat/>
    <w:uiPriority w:val="0"/>
    <w:rPr>
      <w:color w:val="999999"/>
      <w:sz w:val="8"/>
      <w:szCs w:val="8"/>
    </w:rPr>
  </w:style>
  <w:style w:type="character" w:customStyle="1" w:styleId="303">
    <w:name w:val="itemauthor"/>
    <w:basedOn w:val="41"/>
    <w:qFormat/>
    <w:uiPriority w:val="0"/>
  </w:style>
  <w:style w:type="character" w:customStyle="1" w:styleId="304">
    <w:name w:val="itemimage"/>
    <w:basedOn w:val="41"/>
    <w:qFormat/>
    <w:uiPriority w:val="0"/>
  </w:style>
  <w:style w:type="character" w:customStyle="1" w:styleId="305">
    <w:name w:val="itemextrafieldslabel"/>
    <w:basedOn w:val="41"/>
    <w:qFormat/>
    <w:uiPriority w:val="0"/>
    <w:rPr>
      <w:b/>
    </w:rPr>
  </w:style>
  <w:style w:type="character" w:customStyle="1" w:styleId="306">
    <w:name w:val="pagination"/>
    <w:basedOn w:val="41"/>
    <w:qFormat/>
    <w:uiPriority w:val="0"/>
  </w:style>
  <w:style w:type="character" w:customStyle="1" w:styleId="307">
    <w:name w:val="quoteiconright"/>
    <w:basedOn w:val="41"/>
    <w:qFormat/>
    <w:uiPriority w:val="0"/>
    <w:rPr>
      <w:b/>
      <w:i/>
      <w:color w:val="135CAE"/>
      <w:sz w:val="30"/>
      <w:szCs w:val="30"/>
    </w:rPr>
  </w:style>
  <w:style w:type="character" w:customStyle="1" w:styleId="308">
    <w:name w:val="thecomment"/>
    <w:basedOn w:val="41"/>
    <w:qFormat/>
    <w:uiPriority w:val="0"/>
    <w:rPr>
      <w:rFonts w:hint="default" w:ascii="Georgia" w:hAnsi="Georgia" w:eastAsia="Georgia" w:cs="Georgia"/>
      <w:i/>
      <w:color w:val="000000"/>
      <w:sz w:val="9"/>
      <w:szCs w:val="9"/>
    </w:rPr>
  </w:style>
  <w:style w:type="character" w:customStyle="1" w:styleId="309">
    <w:name w:val="catitemdatecreated"/>
    <w:basedOn w:val="41"/>
    <w:qFormat/>
    <w:uiPriority w:val="0"/>
    <w:rPr>
      <w:color w:val="999999"/>
      <w:sz w:val="8"/>
      <w:szCs w:val="8"/>
    </w:rPr>
  </w:style>
  <w:style w:type="character" w:customStyle="1" w:styleId="310">
    <w:name w:val="catitemdatecreated1"/>
    <w:basedOn w:val="41"/>
    <w:qFormat/>
    <w:uiPriority w:val="0"/>
  </w:style>
  <w:style w:type="character" w:customStyle="1" w:styleId="311">
    <w:name w:val="catitemauthor"/>
    <w:basedOn w:val="41"/>
    <w:qFormat/>
    <w:uiPriority w:val="0"/>
  </w:style>
  <w:style w:type="character" w:customStyle="1" w:styleId="312">
    <w:name w:val="catitemimage"/>
    <w:basedOn w:val="41"/>
    <w:qFormat/>
    <w:uiPriority w:val="0"/>
  </w:style>
  <w:style w:type="character" w:customStyle="1" w:styleId="313">
    <w:name w:val="genericitemextrafieldslabel"/>
    <w:basedOn w:val="41"/>
    <w:qFormat/>
    <w:uiPriority w:val="0"/>
    <w:rPr>
      <w:b/>
    </w:rPr>
  </w:style>
  <w:style w:type="character" w:customStyle="1" w:styleId="314">
    <w:name w:val="catitemvideo"/>
    <w:basedOn w:val="41"/>
    <w:qFormat/>
    <w:uiPriority w:val="0"/>
  </w:style>
  <w:style w:type="character" w:customStyle="1" w:styleId="315">
    <w:name w:val="catitemdatemodified"/>
    <w:basedOn w:val="41"/>
    <w:qFormat/>
    <w:uiPriority w:val="0"/>
    <w:rPr>
      <w:color w:val="999999"/>
    </w:rPr>
  </w:style>
  <w:style w:type="character" w:customStyle="1" w:styleId="316">
    <w:name w:val="userurl"/>
    <w:basedOn w:val="41"/>
    <w:qFormat/>
    <w:uiPriority w:val="0"/>
    <w:rPr>
      <w:b/>
      <w:color w:val="555555"/>
    </w:rPr>
  </w:style>
  <w:style w:type="character" w:customStyle="1" w:styleId="317">
    <w:name w:val="ubuseremail"/>
    <w:basedOn w:val="41"/>
    <w:qFormat/>
    <w:uiPriority w:val="0"/>
  </w:style>
  <w:style w:type="character" w:customStyle="1" w:styleId="318">
    <w:name w:val="useritemdatecreated"/>
    <w:basedOn w:val="41"/>
    <w:qFormat/>
    <w:uiPriority w:val="0"/>
    <w:rPr>
      <w:rFonts w:hint="eastAsia" w:ascii="宋体" w:hAnsi="宋体" w:eastAsia="宋体" w:cs="宋体"/>
      <w:color w:val="999999"/>
      <w:sz w:val="10"/>
      <w:szCs w:val="10"/>
    </w:rPr>
  </w:style>
  <w:style w:type="character" w:customStyle="1" w:styleId="319">
    <w:name w:val="useritemimage"/>
    <w:basedOn w:val="41"/>
    <w:qFormat/>
    <w:uiPriority w:val="0"/>
  </w:style>
  <w:style w:type="character" w:customStyle="1" w:styleId="320">
    <w:name w:val="tagitemdatecreated"/>
    <w:basedOn w:val="41"/>
    <w:qFormat/>
    <w:uiPriority w:val="0"/>
    <w:rPr>
      <w:color w:val="999999"/>
      <w:sz w:val="8"/>
      <w:szCs w:val="8"/>
    </w:rPr>
  </w:style>
  <w:style w:type="character" w:customStyle="1" w:styleId="321">
    <w:name w:val="genericitemdatecreated"/>
    <w:basedOn w:val="41"/>
    <w:qFormat/>
    <w:uiPriority w:val="0"/>
    <w:rPr>
      <w:color w:val="999999"/>
      <w:sz w:val="8"/>
      <w:szCs w:val="8"/>
    </w:rPr>
  </w:style>
  <w:style w:type="character" w:customStyle="1" w:styleId="322">
    <w:name w:val="latestitemsuseremail"/>
    <w:basedOn w:val="41"/>
    <w:qFormat/>
    <w:uiPriority w:val="0"/>
    <w:rPr>
      <w:b/>
      <w:color w:val="555555"/>
    </w:rPr>
  </w:style>
  <w:style w:type="character" w:customStyle="1" w:styleId="323">
    <w:name w:val="latestitemdatecreated"/>
    <w:basedOn w:val="41"/>
    <w:qFormat/>
    <w:uiPriority w:val="0"/>
    <w:rPr>
      <w:color w:val="999999"/>
      <w:sz w:val="8"/>
      <w:szCs w:val="8"/>
    </w:rPr>
  </w:style>
  <w:style w:type="character" w:customStyle="1" w:styleId="324">
    <w:name w:val="latestitemimage"/>
    <w:basedOn w:val="41"/>
    <w:qFormat/>
    <w:uiPriority w:val="0"/>
  </w:style>
  <w:style w:type="character" w:customStyle="1" w:styleId="325">
    <w:name w:val="latestitemvideo"/>
    <w:basedOn w:val="41"/>
    <w:qFormat/>
    <w:uiPriority w:val="0"/>
  </w:style>
  <w:style w:type="character" w:customStyle="1" w:styleId="326">
    <w:name w:val="tclatestcommentdate"/>
    <w:basedOn w:val="41"/>
    <w:qFormat/>
    <w:uiPriority w:val="0"/>
    <w:rPr>
      <w:color w:val="999999"/>
    </w:rPr>
  </w:style>
  <w:style w:type="character" w:customStyle="1" w:styleId="327">
    <w:name w:val="moduleitemhits"/>
    <w:basedOn w:val="41"/>
    <w:qFormat/>
    <w:uiPriority w:val="0"/>
  </w:style>
  <w:style w:type="character" w:customStyle="1" w:styleId="328">
    <w:name w:val="cattitle"/>
    <w:basedOn w:val="41"/>
    <w:qFormat/>
    <w:uiPriority w:val="0"/>
  </w:style>
  <w:style w:type="character" w:customStyle="1" w:styleId="329">
    <w:name w:val="red"/>
    <w:basedOn w:val="41"/>
    <w:qFormat/>
    <w:uiPriority w:val="0"/>
    <w:rPr>
      <w:color w:val="CC000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2" textRotate="1"/>
    <customShpInfo spid="_x0000_s2050" textRotate="1"/>
    <customShpInfo spid="_x0000_s2051" textRotate="1"/>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1886</Words>
  <Characters>10755</Characters>
  <Lines>89</Lines>
  <Paragraphs>25</Paragraphs>
  <TotalTime>0</TotalTime>
  <ScaleCrop>false</ScaleCrop>
  <LinksUpToDate>false</LinksUpToDate>
  <CharactersWithSpaces>12616</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2018-09-20T08:21:00Z</dcterms:created>
  <dc:creator>ThinkPad User</dc:creator>
  <cp:lastModifiedBy>tanglx</cp:lastModifiedBy>
  <cp:lastPrinted>2018-09-25T07:15:00Z</cp:lastPrinted>
  <dcterms:modified xsi:type="dcterms:W3CDTF">2018-11-09T08:29:17Z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