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333333"/>
          <w:kern w:val="0"/>
          <w:sz w:val="36"/>
          <w:szCs w:val="36"/>
        </w:rPr>
        <w:t>合肥校区2021届研究生新生入学体检工作的通知</w:t>
      </w:r>
    </w:p>
    <w:p>
      <w:pPr>
        <w:widowControl/>
        <w:pBdr>
          <w:bottom w:val="single" w:color="FFFFFF" w:sz="6" w:space="6"/>
        </w:pBdr>
        <w:shd w:val="clear" w:color="auto" w:fill="FFFFFF"/>
        <w:spacing w:before="301" w:after="240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pacing w:after="147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各学院、全体2021级研究生新生同学：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根据教育部和国家卫健委关于新生入学体检工作的有关规定和《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2021年研究生迎新工作安排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》要求，在坚持常态化疫情防控的前提下为做好本次体检工作，现将相关事宜通知如下：</w:t>
      </w:r>
    </w:p>
    <w:p>
      <w:pPr>
        <w:widowControl/>
        <w:shd w:val="clear" w:color="auto" w:fill="FFFFFF"/>
        <w:spacing w:after="147"/>
        <w:ind w:firstLine="643" w:firstLineChars="200"/>
        <w:jc w:val="left"/>
        <w:rPr>
          <w:rFonts w:ascii="仿宋_GB2312" w:hAnsi="宋体" w:eastAsia="仿宋_GB2312" w:cs="宋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22222"/>
          <w:kern w:val="0"/>
          <w:sz w:val="32"/>
          <w:szCs w:val="32"/>
        </w:rPr>
        <w:t>一、体检场所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屯溪路校区：校医院；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翡翠湖校区：综合楼3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01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多功能厅，校医院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各科室分布详见现场示意图。</w:t>
      </w:r>
    </w:p>
    <w:p>
      <w:pPr>
        <w:widowControl/>
        <w:shd w:val="clear" w:color="auto" w:fill="FFFFFF"/>
        <w:spacing w:after="147"/>
        <w:ind w:firstLine="643" w:firstLineChars="200"/>
        <w:jc w:val="left"/>
        <w:rPr>
          <w:rFonts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二、体检工作时间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上午：8: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00-11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；下午：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30-17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30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因天气炎热，为避免排队时间过长，各学院严格按照《研究生入学体检日程安排表》参加体检。</w:t>
      </w:r>
    </w:p>
    <w:p>
      <w:pPr>
        <w:widowControl/>
        <w:shd w:val="clear" w:color="auto" w:fill="FFFFFF"/>
        <w:spacing w:after="147"/>
        <w:jc w:val="left"/>
        <w:rPr>
          <w:rFonts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 xml:space="preserve">    三、体检流程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① 体检时按照体检表上标注时间参加入学体检（体检表及条码在报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时领取）。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②参加体检的同学须提前填好体检表及检查单上的个人信息资料，贴上近期照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1寸照片，在规定的时间内参加体检；</w:t>
      </w:r>
    </w:p>
    <w:p>
      <w:pPr>
        <w:widowControl/>
        <w:shd w:val="clear" w:color="auto" w:fill="FFFFFF"/>
        <w:spacing w:after="147"/>
        <w:ind w:firstLine="640" w:firstLineChars="200"/>
        <w:jc w:val="left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③体检结束后将体检表交到体检审表处。</w:t>
      </w:r>
    </w:p>
    <w:p>
      <w:pPr>
        <w:widowControl/>
        <w:shd w:val="clear" w:color="auto" w:fill="FFFFFF"/>
        <w:spacing w:after="147"/>
        <w:jc w:val="left"/>
        <w:rPr>
          <w:rFonts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四、各学院新生体检时间安排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16"/>
        <w:gridCol w:w="219"/>
        <w:gridCol w:w="3297"/>
        <w:gridCol w:w="247"/>
        <w:gridCol w:w="851"/>
        <w:gridCol w:w="283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0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屯溪路校区研究生入学体检日程安排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9月1日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仪器科学与光电工程学院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机械工程学院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9月2日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管理学院MBAMPA中心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管理学院MBAMPA中心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9月3日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化学与化工学院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212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9月4日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186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电气与自动化工程学院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电气与自动化工程学院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9月5日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土木与水利工程学院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276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资源与环境工程学院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资源与环境工程学院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汽车与交通工程学院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207</w:t>
            </w: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合计：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3146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翡翠湖校区研究生入学体检日程安排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9月1日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计算机与信息学院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建筑与艺术学院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184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电子科学与应用物理学院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198</w:t>
            </w:r>
          </w:p>
        </w:tc>
        <w:tc>
          <w:tcPr>
            <w:tcW w:w="11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9月2日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上午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食品与生物工程学院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254</w:t>
            </w:r>
          </w:p>
        </w:tc>
        <w:tc>
          <w:tcPr>
            <w:tcW w:w="11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下午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经济学院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11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数学学院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1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合计：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1289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spacing w:line="440" w:lineRule="exact"/>
        <w:jc w:val="center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</w:p>
    <w:p>
      <w:pPr>
        <w:widowControl/>
        <w:shd w:val="clear" w:color="auto" w:fill="FFFFFF"/>
        <w:wordWrap w:val="0"/>
        <w:spacing w:after="147"/>
        <w:ind w:firstLine="480"/>
        <w:jc w:val="right"/>
        <w:rPr>
          <w:rFonts w:ascii="仿宋_GB2312" w:hAnsi="微软雅黑" w:eastAsia="仿宋_GB2312" w:cs="宋体"/>
          <w:color w:val="333333"/>
          <w:kern w:val="0"/>
          <w:szCs w:val="18"/>
        </w:rPr>
      </w:pP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27"/>
        </w:rPr>
        <w:t xml:space="preserve">合肥工业大学医院 </w:t>
      </w:r>
      <w:r>
        <w:rPr>
          <w:rFonts w:ascii="仿宋_GB2312" w:hAnsi="宋体" w:eastAsia="仿宋_GB2312" w:cs="宋体"/>
          <w:bCs/>
          <w:color w:val="222222"/>
          <w:kern w:val="0"/>
          <w:sz w:val="32"/>
          <w:szCs w:val="27"/>
        </w:rPr>
        <w:t xml:space="preserve"> </w:t>
      </w:r>
    </w:p>
    <w:p>
      <w:pPr>
        <w:widowControl/>
        <w:shd w:val="clear" w:color="auto" w:fill="FFFFFF"/>
        <w:wordWrap w:val="0"/>
        <w:spacing w:after="147"/>
        <w:jc w:val="right"/>
      </w:pPr>
      <w:r>
        <w:rPr>
          <w:rFonts w:hint="eastAsia" w:ascii="仿宋_GB2312" w:hAnsi="宋体" w:eastAsia="仿宋_GB2312" w:cs="Times New Roman"/>
          <w:color w:val="222222"/>
          <w:kern w:val="0"/>
          <w:sz w:val="32"/>
          <w:szCs w:val="27"/>
        </w:rPr>
        <w:t>20</w:t>
      </w:r>
      <w:r>
        <w:rPr>
          <w:rFonts w:ascii="仿宋_GB2312" w:hAnsi="宋体" w:eastAsia="仿宋_GB2312" w:cs="Times New Roman"/>
          <w:color w:val="222222"/>
          <w:kern w:val="0"/>
          <w:sz w:val="32"/>
          <w:szCs w:val="27"/>
        </w:rPr>
        <w:t>21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年</w:t>
      </w:r>
      <w:r>
        <w:rPr>
          <w:rFonts w:ascii="仿宋_GB2312" w:hAnsi="宋体" w:eastAsia="仿宋_GB2312" w:cs="宋体"/>
          <w:color w:val="222222"/>
          <w:kern w:val="0"/>
          <w:sz w:val="32"/>
          <w:szCs w:val="27"/>
        </w:rPr>
        <w:t>8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月</w:t>
      </w:r>
      <w:r>
        <w:rPr>
          <w:rFonts w:ascii="仿宋_GB2312" w:hAnsi="宋体" w:eastAsia="仿宋_GB2312" w:cs="宋体"/>
          <w:color w:val="222222"/>
          <w:kern w:val="0"/>
          <w:sz w:val="32"/>
          <w:szCs w:val="27"/>
        </w:rPr>
        <w:t>23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 xml:space="preserve">日 </w:t>
      </w:r>
      <w:r>
        <w:rPr>
          <w:rFonts w:ascii="仿宋_GB2312" w:hAnsi="宋体" w:eastAsia="仿宋_GB2312" w:cs="宋体"/>
          <w:color w:val="222222"/>
          <w:kern w:val="0"/>
          <w:sz w:val="32"/>
          <w:szCs w:val="27"/>
        </w:rPr>
        <w:t xml:space="preserve"> </w:t>
      </w: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</w:p>
    <w:p>
      <w:pPr>
        <w:widowControl/>
        <w:jc w:val="left"/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</w:pPr>
      <w:r>
        <w:rPr>
          <w:rFonts w:ascii="方正小标宋简体" w:hAnsi="宋体" w:eastAsia="方正小标宋简体" w:cs="宋体"/>
          <w:bCs/>
          <w:color w:val="222222"/>
          <w:kern w:val="0"/>
          <w:sz w:val="44"/>
          <w:szCs w:val="27"/>
        </w:rPr>
        <w:br w:type="page"/>
      </w:r>
    </w:p>
    <w:p>
      <w:pPr>
        <w:widowControl/>
        <w:shd w:val="clear" w:color="auto" w:fill="FFFFFF"/>
        <w:spacing w:after="147"/>
        <w:rPr>
          <w:rFonts w:ascii="方正小标宋简体" w:hAnsi="宋体" w:eastAsia="方正小标宋简体" w:cs="宋体"/>
          <w:bCs/>
          <w:color w:val="222222"/>
          <w:kern w:val="0"/>
          <w:sz w:val="32"/>
          <w:szCs w:val="27"/>
        </w:rPr>
      </w:pPr>
      <w:r>
        <w:rPr>
          <w:rFonts w:hint="eastAsia" w:ascii="方正小标宋简体" w:hAnsi="宋体" w:eastAsia="方正小标宋简体" w:cs="宋体"/>
          <w:bCs/>
          <w:color w:val="222222"/>
          <w:kern w:val="0"/>
          <w:sz w:val="32"/>
          <w:szCs w:val="27"/>
        </w:rPr>
        <w:t>附件</w:t>
      </w:r>
    </w:p>
    <w:p>
      <w:pPr>
        <w:widowControl/>
        <w:shd w:val="clear" w:color="auto" w:fill="FFFFFF"/>
        <w:spacing w:after="147"/>
        <w:jc w:val="center"/>
        <w:rPr>
          <w:rFonts w:ascii="方正小标宋简体" w:hAnsi="微软雅黑" w:eastAsia="方正小标宋简体" w:cs="宋体"/>
          <w:color w:val="333333"/>
          <w:kern w:val="0"/>
          <w:sz w:val="28"/>
          <w:szCs w:val="18"/>
        </w:rPr>
      </w:pPr>
      <w:r>
        <w:rPr>
          <w:rFonts w:hint="eastAsia" w:ascii="方正小标宋简体" w:hAnsi="宋体" w:eastAsia="方正小标宋简体" w:cs="宋体"/>
          <w:bCs/>
          <w:color w:val="222222"/>
          <w:kern w:val="0"/>
          <w:sz w:val="44"/>
          <w:szCs w:val="27"/>
        </w:rPr>
        <w:t>温馨提示</w:t>
      </w:r>
    </w:p>
    <w:p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color w:val="222222"/>
          <w:kern w:val="0"/>
          <w:sz w:val="32"/>
          <w:szCs w:val="27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1.请各学院组织学生按时参加体检，按指定时间和检测顺序检查。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微软雅黑" w:eastAsia="仿宋_GB2312" w:cs="宋体"/>
          <w:color w:val="333333"/>
          <w:kern w:val="0"/>
          <w:szCs w:val="18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2.体检表及条码发放时，提醒同学贴上照片并填写个人信息后参加体检。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color w:val="222222"/>
          <w:kern w:val="0"/>
          <w:sz w:val="32"/>
          <w:szCs w:val="27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3.新生不得无故不参加体检，不得找人代查，不得私自涂改或填写检测内容。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微软雅黑" w:eastAsia="仿宋_GB2312" w:cs="宋体"/>
          <w:color w:val="333333"/>
          <w:kern w:val="0"/>
          <w:szCs w:val="18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4.摄胸片时不能佩带金属、玉石等首饰，不能穿着带有金属纽扣和发荧光的上衣。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微软雅黑" w:eastAsia="仿宋_GB2312" w:cs="宋体"/>
          <w:color w:val="333333"/>
          <w:kern w:val="0"/>
          <w:szCs w:val="18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5.体检前期，若饮酒、熬夜、剧烈运动、服用某些药物或患某些疾病等都可能使谷丙转氨酶升高。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微软雅黑" w:eastAsia="仿宋_GB2312" w:cs="宋体"/>
          <w:color w:val="333333"/>
          <w:kern w:val="0"/>
          <w:szCs w:val="18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6.体检</w:t>
      </w:r>
      <w:bookmarkStart w:id="0" w:name="_GoBack"/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表请妥善保管，切勿折损或遗失。按照校</w:t>
      </w:r>
      <w:bookmarkEnd w:id="0"/>
      <w:r>
        <w:rPr>
          <w:rFonts w:hint="eastAsia" w:ascii="仿宋_GB2312" w:hAnsi="宋体" w:eastAsia="仿宋_GB2312" w:cs="宋体"/>
          <w:color w:val="222222"/>
          <w:kern w:val="0"/>
          <w:sz w:val="32"/>
          <w:szCs w:val="27"/>
        </w:rPr>
        <w:t>安排的日期、时间参加体检。</w:t>
      </w:r>
    </w:p>
    <w:p>
      <w:pPr>
        <w:widowControl/>
        <w:shd w:val="clear" w:color="auto" w:fill="FFFFFF"/>
        <w:ind w:firstLine="482"/>
        <w:jc w:val="left"/>
        <w:rPr>
          <w:rFonts w:ascii="仿宋_GB2312" w:hAnsi="微软雅黑" w:eastAsia="仿宋_GB2312" w:cs="宋体"/>
          <w:color w:val="333333"/>
          <w:kern w:val="0"/>
          <w:szCs w:val="18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请全程佩戴好口罩，保持“一米”间距！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E26"/>
    <w:rsid w:val="000250EB"/>
    <w:rsid w:val="00026632"/>
    <w:rsid w:val="001215D8"/>
    <w:rsid w:val="001F6252"/>
    <w:rsid w:val="00221256"/>
    <w:rsid w:val="00275309"/>
    <w:rsid w:val="0027657A"/>
    <w:rsid w:val="0032320C"/>
    <w:rsid w:val="003854FA"/>
    <w:rsid w:val="00484DF8"/>
    <w:rsid w:val="004E140C"/>
    <w:rsid w:val="00665954"/>
    <w:rsid w:val="006A791B"/>
    <w:rsid w:val="006F18D5"/>
    <w:rsid w:val="00731FAD"/>
    <w:rsid w:val="00801369"/>
    <w:rsid w:val="00924693"/>
    <w:rsid w:val="009B6E26"/>
    <w:rsid w:val="00AA1A58"/>
    <w:rsid w:val="00AC2360"/>
    <w:rsid w:val="00B0780E"/>
    <w:rsid w:val="00B37519"/>
    <w:rsid w:val="00B74710"/>
    <w:rsid w:val="00BB1F68"/>
    <w:rsid w:val="00C43DEE"/>
    <w:rsid w:val="00CB5F8B"/>
    <w:rsid w:val="00D92C5E"/>
    <w:rsid w:val="00E5630B"/>
    <w:rsid w:val="00EA7187"/>
    <w:rsid w:val="00ED575E"/>
    <w:rsid w:val="00EF5AED"/>
    <w:rsid w:val="00F104A2"/>
    <w:rsid w:val="00FE01A1"/>
    <w:rsid w:val="793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医院标题"/>
    <w:basedOn w:val="1"/>
    <w:link w:val="9"/>
    <w:qFormat/>
    <w:uiPriority w:val="0"/>
    <w:pPr>
      <w:jc w:val="center"/>
      <w:outlineLvl w:val="0"/>
    </w:pPr>
    <w:rPr>
      <w:rFonts w:ascii="方正小标宋简体" w:hAnsi="宋体" w:eastAsia="方正小标宋简体" w:cs="Times New Roman"/>
      <w:sz w:val="36"/>
      <w:szCs w:val="36"/>
    </w:rPr>
  </w:style>
  <w:style w:type="character" w:customStyle="1" w:styleId="9">
    <w:name w:val="医院标题 字符"/>
    <w:basedOn w:val="7"/>
    <w:link w:val="8"/>
    <w:uiPriority w:val="0"/>
    <w:rPr>
      <w:rFonts w:ascii="方正小标宋简体" w:eastAsia="方正小标宋简体"/>
      <w:sz w:val="36"/>
      <w:szCs w:val="36"/>
    </w:rPr>
  </w:style>
  <w:style w:type="paragraph" w:customStyle="1" w:styleId="10">
    <w:name w:val="医院正文"/>
    <w:basedOn w:val="1"/>
    <w:link w:val="11"/>
    <w:qFormat/>
    <w:uiPriority w:val="0"/>
    <w:pPr>
      <w:spacing w:beforeLines="50" w:line="560" w:lineRule="exact"/>
      <w:ind w:firstLine="640" w:firstLineChars="200"/>
    </w:pPr>
    <w:rPr>
      <w:rFonts w:ascii="仿宋_GB2312" w:hAnsi="宋体" w:eastAsia="仿宋_GB2312" w:cs="Times New Roman"/>
      <w:sz w:val="32"/>
      <w:szCs w:val="32"/>
    </w:rPr>
  </w:style>
  <w:style w:type="character" w:customStyle="1" w:styleId="11">
    <w:name w:val="医院正文 字符"/>
    <w:basedOn w:val="7"/>
    <w:link w:val="10"/>
    <w:uiPriority w:val="0"/>
    <w:rPr>
      <w:rFonts w:ascii="仿宋_GB2312" w:eastAsia="仿宋_GB2312"/>
      <w:sz w:val="32"/>
      <w:szCs w:val="32"/>
    </w:rPr>
  </w:style>
  <w:style w:type="character" w:customStyle="1" w:styleId="12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标题1级"/>
    <w:basedOn w:val="1"/>
    <w:link w:val="14"/>
    <w:qFormat/>
    <w:uiPriority w:val="0"/>
    <w:pPr>
      <w:widowControl/>
      <w:spacing w:beforeLines="50" w:line="560" w:lineRule="exact"/>
      <w:jc w:val="center"/>
      <w:outlineLvl w:val="0"/>
    </w:pPr>
    <w:rPr>
      <w:rFonts w:ascii="方正小标宋简体" w:hAnsi="宋体" w:eastAsia="方正小标宋简体" w:cs="Times New Roman"/>
      <w:bCs/>
      <w:sz w:val="36"/>
      <w:szCs w:val="36"/>
    </w:rPr>
  </w:style>
  <w:style w:type="character" w:customStyle="1" w:styleId="14">
    <w:name w:val="标题1级 字符"/>
    <w:basedOn w:val="7"/>
    <w:link w:val="13"/>
    <w:uiPriority w:val="0"/>
    <w:rPr>
      <w:rFonts w:ascii="方正小标宋简体" w:hAnsi="宋体" w:eastAsia="方正小标宋简体" w:cs="Times New Roman"/>
      <w:bCs/>
      <w:sz w:val="36"/>
      <w:szCs w:val="36"/>
    </w:rPr>
  </w:style>
  <w:style w:type="paragraph" w:customStyle="1" w:styleId="15">
    <w:name w:val="标题2级"/>
    <w:link w:val="16"/>
    <w:qFormat/>
    <w:uiPriority w:val="0"/>
    <w:pPr>
      <w:spacing w:beforeLines="50" w:line="560" w:lineRule="atLeast"/>
      <w:jc w:val="center"/>
      <w:outlineLvl w:val="1"/>
    </w:pPr>
    <w:rPr>
      <w:rFonts w:ascii="方正小标宋简体" w:hAnsi="宋体" w:eastAsia="方正小标宋简体" w:cs="Times New Roman"/>
      <w:bCs/>
      <w:kern w:val="2"/>
      <w:sz w:val="36"/>
      <w:szCs w:val="36"/>
      <w:lang w:val="en-US" w:eastAsia="zh-CN" w:bidi="ar-SA"/>
    </w:rPr>
  </w:style>
  <w:style w:type="character" w:customStyle="1" w:styleId="16">
    <w:name w:val="标题2级 字符"/>
    <w:link w:val="15"/>
    <w:uiPriority w:val="0"/>
    <w:rPr>
      <w:rFonts w:ascii="方正小标宋简体" w:hAnsi="宋体" w:eastAsia="方正小标宋简体" w:cs="Times New Roman"/>
      <w:bCs/>
      <w:sz w:val="36"/>
      <w:szCs w:val="36"/>
    </w:rPr>
  </w:style>
  <w:style w:type="paragraph" w:customStyle="1" w:styleId="17">
    <w:name w:val="标题3级"/>
    <w:basedOn w:val="13"/>
    <w:link w:val="18"/>
    <w:qFormat/>
    <w:uiPriority w:val="0"/>
    <w:pPr>
      <w:spacing w:before="50"/>
      <w:outlineLvl w:val="2"/>
    </w:pPr>
  </w:style>
  <w:style w:type="character" w:customStyle="1" w:styleId="18">
    <w:name w:val="标题3级 字符"/>
    <w:basedOn w:val="14"/>
    <w:link w:val="17"/>
    <w:uiPriority w:val="0"/>
    <w:rPr>
      <w:rFonts w:ascii="方正小标宋简体" w:hAnsi="宋体" w:eastAsia="方正小标宋简体" w:cs="Times New Roman"/>
      <w:sz w:val="36"/>
      <w:szCs w:val="36"/>
    </w:rPr>
  </w:style>
  <w:style w:type="character" w:customStyle="1" w:styleId="19">
    <w:name w:val="标题 3 Char"/>
    <w:link w:val="3"/>
    <w:semiHidden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0">
    <w:name w:val="标题4级"/>
    <w:basedOn w:val="15"/>
    <w:link w:val="21"/>
    <w:qFormat/>
    <w:uiPriority w:val="0"/>
    <w:rPr>
      <w:rFonts w:cstheme="minorBidi"/>
    </w:rPr>
  </w:style>
  <w:style w:type="character" w:customStyle="1" w:styleId="21">
    <w:name w:val="标题4级 字符"/>
    <w:basedOn w:val="16"/>
    <w:link w:val="20"/>
    <w:uiPriority w:val="0"/>
    <w:rPr>
      <w:rFonts w:ascii="方正小标宋简体" w:hAnsi="宋体" w:eastAsia="方正小标宋简体" w:cs="Times New Roman"/>
      <w:sz w:val="36"/>
      <w:szCs w:val="36"/>
    </w:rPr>
  </w:style>
  <w:style w:type="character" w:customStyle="1" w:styleId="22">
    <w:name w:val="页眉 Char"/>
    <w:basedOn w:val="7"/>
    <w:link w:val="5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3">
    <w:name w:val="页脚 Char"/>
    <w:basedOn w:val="7"/>
    <w:link w:val="4"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1024</Characters>
  <Lines>8</Lines>
  <Paragraphs>2</Paragraphs>
  <TotalTime>41</TotalTime>
  <ScaleCrop>false</ScaleCrop>
  <LinksUpToDate>false</LinksUpToDate>
  <CharactersWithSpaces>1201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2021-08-18T14:19:00Z</dcterms:created>
  <dc:creator>赵琨</dc:creator>
  <cp:lastModifiedBy>吕顺</cp:lastModifiedBy>
  <dcterms:modified xsi:type="dcterms:W3CDTF">2021-08-24T00:10:53Z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89662ECEB95A43F6BEF5571073C6BC9C</vt:lpwstr>
  </property>
</Properties>
</file>